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8E4" w:rsidRDefault="00BC18E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C18E4" w:rsidRDefault="00BC18E4">
      <w:pPr>
        <w:pStyle w:val="ConsPlusNormal"/>
        <w:jc w:val="both"/>
        <w:outlineLvl w:val="0"/>
      </w:pPr>
    </w:p>
    <w:p w:rsidR="00BC18E4" w:rsidRDefault="00BC18E4">
      <w:pPr>
        <w:pStyle w:val="ConsPlusNormal"/>
        <w:outlineLvl w:val="0"/>
      </w:pPr>
      <w:r>
        <w:t>Зарегистрировано в Государственном комитете РБ по делам юстиции 19 декабря 2017 г. N 10635</w:t>
      </w:r>
    </w:p>
    <w:p w:rsidR="00BC18E4" w:rsidRDefault="00BC18E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18E4" w:rsidRDefault="00BC18E4">
      <w:pPr>
        <w:pStyle w:val="ConsPlusNormal"/>
        <w:ind w:firstLine="540"/>
        <w:jc w:val="both"/>
      </w:pPr>
    </w:p>
    <w:p w:rsidR="00BC18E4" w:rsidRDefault="00BC18E4">
      <w:pPr>
        <w:pStyle w:val="ConsPlusTitle"/>
        <w:jc w:val="center"/>
      </w:pPr>
      <w:r>
        <w:t>МИНИСТЕРСТВО ОБРАЗОВАНИЯ РЕСПУБЛИКИ БАШКОРТОСТАН</w:t>
      </w:r>
    </w:p>
    <w:p w:rsidR="00BC18E4" w:rsidRDefault="00BC18E4">
      <w:pPr>
        <w:pStyle w:val="ConsPlusTitle"/>
        <w:jc w:val="center"/>
      </w:pPr>
    </w:p>
    <w:p w:rsidR="00BC18E4" w:rsidRDefault="00BC18E4">
      <w:pPr>
        <w:pStyle w:val="ConsPlusTitle"/>
        <w:jc w:val="center"/>
      </w:pPr>
      <w:r>
        <w:t>ПРИКАЗ</w:t>
      </w:r>
    </w:p>
    <w:p w:rsidR="00BC18E4" w:rsidRDefault="00BC18E4">
      <w:pPr>
        <w:pStyle w:val="ConsPlusTitle"/>
        <w:jc w:val="center"/>
      </w:pPr>
      <w:r>
        <w:t>от 25 октября 2017 г. N 1225</w:t>
      </w:r>
    </w:p>
    <w:p w:rsidR="00BC18E4" w:rsidRDefault="00BC18E4">
      <w:pPr>
        <w:pStyle w:val="ConsPlusTitle"/>
        <w:jc w:val="center"/>
      </w:pPr>
    </w:p>
    <w:p w:rsidR="00BC18E4" w:rsidRDefault="00BC18E4">
      <w:pPr>
        <w:pStyle w:val="ConsPlusTitle"/>
        <w:jc w:val="center"/>
      </w:pPr>
      <w:r>
        <w:t>О ВЕДОМСТВЕННЫХ НАГРАДАХ МИНИСТЕРСТВА ОБРАЗОВАНИЯ</w:t>
      </w:r>
    </w:p>
    <w:p w:rsidR="00BC18E4" w:rsidRDefault="00BC18E4">
      <w:pPr>
        <w:pStyle w:val="ConsPlusTitle"/>
        <w:jc w:val="center"/>
      </w:pPr>
      <w:r>
        <w:t>И НАУКИ РЕСПУБЛИКИ БАШКОРТОСТАН</w:t>
      </w:r>
    </w:p>
    <w:p w:rsidR="00BC18E4" w:rsidRDefault="00BC18E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C18E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8E4" w:rsidRDefault="00BC18E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8E4" w:rsidRDefault="00BC18E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18E4" w:rsidRDefault="00BC18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18E4" w:rsidRDefault="00BC18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Минобразования РБ от 22.10.2018 </w:t>
            </w:r>
            <w:hyperlink r:id="rId5">
              <w:r>
                <w:rPr>
                  <w:color w:val="0000FF"/>
                </w:rPr>
                <w:t>N 1262</w:t>
              </w:r>
            </w:hyperlink>
            <w:r>
              <w:rPr>
                <w:color w:val="392C69"/>
              </w:rPr>
              <w:t>,</w:t>
            </w:r>
          </w:p>
          <w:p w:rsidR="00BC18E4" w:rsidRDefault="00BC18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27.03.2019 </w:t>
            </w:r>
            <w:hyperlink r:id="rId6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BC18E4" w:rsidRDefault="00BC18E4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Приказов Минобрнауки РБ от 25.02.2020 </w:t>
            </w:r>
            <w:hyperlink r:id="rId7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 xml:space="preserve">, от 23.03.2023 </w:t>
            </w:r>
            <w:hyperlink r:id="rId8">
              <w:r>
                <w:rPr>
                  <w:color w:val="0000FF"/>
                </w:rPr>
                <w:t>N 739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8E4" w:rsidRDefault="00BC18E4">
            <w:pPr>
              <w:pStyle w:val="ConsPlusNormal"/>
            </w:pPr>
          </w:p>
        </w:tc>
      </w:tr>
    </w:tbl>
    <w:p w:rsidR="00BC18E4" w:rsidRDefault="00BC18E4">
      <w:pPr>
        <w:pStyle w:val="ConsPlusNormal"/>
        <w:ind w:firstLine="540"/>
        <w:jc w:val="both"/>
      </w:pPr>
    </w:p>
    <w:p w:rsidR="00BC18E4" w:rsidRDefault="00BC18E4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пунктом 4.6</w:t>
        </w:r>
      </w:hyperlink>
      <w:r>
        <w:t xml:space="preserve"> Положения о Министерстве образования и науки Республики Башкортостан, утвержденного Постановлением Правительства Республики Башкортостан от 13 февраля 2013 года N 43, в целях поощрения и морального стимулирования труда работников образовательных организаций Республики Башкортостан, органов местного самоуправления муниципальных районов и городских округов Республики Башкортостан, осуществляющих управление в сфере образования, за заслуги и достижения в области образования и воспитания подрастающего поколения, а также иных лиц, внесших значительный вклад в развитие системы образования Республики Башкортостан, приказываю: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1. Учредить следующие ведомственные награды Министерства образования и науки Республики Башкортостан: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нагрудный знак "Отличник образования Республики Башкортостан";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Почетная грамота Министерства образования и науки Республики Башкортостан;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Благодарность Министерства образования и науки Республики Башкортостан;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0">
        <w:r>
          <w:rPr>
            <w:color w:val="0000FF"/>
          </w:rPr>
          <w:t>Приказ</w:t>
        </w:r>
      </w:hyperlink>
      <w:r>
        <w:t xml:space="preserve"> Минобразования РБ от 27.03.2019 N 364;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знак отличия "Почетный наставник".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2. Утвердить:</w:t>
      </w:r>
    </w:p>
    <w:p w:rsidR="00BC18E4" w:rsidRDefault="00A62364">
      <w:pPr>
        <w:pStyle w:val="ConsPlusNormal"/>
        <w:spacing w:before="220"/>
        <w:ind w:firstLine="540"/>
        <w:jc w:val="both"/>
      </w:pPr>
      <w:hyperlink w:anchor="P44">
        <w:r w:rsidR="00BC18E4">
          <w:rPr>
            <w:color w:val="0000FF"/>
          </w:rPr>
          <w:t>Положение</w:t>
        </w:r>
      </w:hyperlink>
      <w:r w:rsidR="00BC18E4">
        <w:t xml:space="preserve"> о ведомственных наградах Министерства образования и науки Республики Башкортостан (приложение N 1);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 xml:space="preserve">форму наградного </w:t>
      </w:r>
      <w:hyperlink w:anchor="P249">
        <w:r>
          <w:rPr>
            <w:color w:val="0000FF"/>
          </w:rPr>
          <w:t>листа</w:t>
        </w:r>
      </w:hyperlink>
      <w:r>
        <w:t xml:space="preserve"> (приложение N 2);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349">
        <w:r>
          <w:rPr>
            <w:color w:val="0000FF"/>
          </w:rPr>
          <w:t>Согласия</w:t>
        </w:r>
      </w:hyperlink>
      <w:r>
        <w:t xml:space="preserve"> на обработку персональных данных и размещение информации в информационно-телекоммуникационной сети Интернет (приложение N 3).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3. Отделу кадровой политики Министерства образования и науки Республики Башкортостан: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 xml:space="preserve">- организовать работу по своевременному рассмотрению представлений к награждению ведомственными наградами Министерства образования и науки Республики Башкортостан в </w:t>
      </w:r>
      <w:r>
        <w:lastRenderedPageBreak/>
        <w:t>соответствии с Положением о ведомственных наградах Министерства образования и науки Республики Башкортостан;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- обеспечивать подготовку необходимых наградных материалов, ведение регистрации и учета награжденных лиц.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4. Контроль за исполнением данного Приказа возложить на первого заместителя министра И.М.Мавлетбердина.</w:t>
      </w:r>
    </w:p>
    <w:p w:rsidR="00BC18E4" w:rsidRDefault="00BC18E4">
      <w:pPr>
        <w:pStyle w:val="ConsPlusNormal"/>
        <w:ind w:firstLine="540"/>
        <w:jc w:val="both"/>
      </w:pPr>
    </w:p>
    <w:p w:rsidR="00BC18E4" w:rsidRDefault="00BC18E4">
      <w:pPr>
        <w:pStyle w:val="ConsPlusNormal"/>
        <w:jc w:val="right"/>
      </w:pPr>
      <w:r>
        <w:t>Министр</w:t>
      </w:r>
    </w:p>
    <w:p w:rsidR="00BC18E4" w:rsidRDefault="00BC18E4">
      <w:pPr>
        <w:pStyle w:val="ConsPlusNormal"/>
        <w:jc w:val="right"/>
      </w:pPr>
      <w:r>
        <w:t>Г.Р.ШАФИКОВА</w:t>
      </w:r>
    </w:p>
    <w:p w:rsidR="00BC18E4" w:rsidRDefault="00BC18E4">
      <w:pPr>
        <w:pStyle w:val="ConsPlusNormal"/>
        <w:jc w:val="right"/>
      </w:pPr>
    </w:p>
    <w:p w:rsidR="00BC18E4" w:rsidRDefault="00BC18E4">
      <w:pPr>
        <w:pStyle w:val="ConsPlusNormal"/>
        <w:jc w:val="right"/>
      </w:pPr>
    </w:p>
    <w:p w:rsidR="00BC18E4" w:rsidRDefault="00BC18E4">
      <w:pPr>
        <w:pStyle w:val="ConsPlusNormal"/>
        <w:jc w:val="right"/>
      </w:pPr>
    </w:p>
    <w:p w:rsidR="00BC18E4" w:rsidRDefault="00BC18E4">
      <w:pPr>
        <w:pStyle w:val="ConsPlusNormal"/>
        <w:jc w:val="right"/>
      </w:pPr>
    </w:p>
    <w:p w:rsidR="00BC18E4" w:rsidRDefault="00BC18E4">
      <w:pPr>
        <w:pStyle w:val="ConsPlusNormal"/>
        <w:jc w:val="right"/>
      </w:pPr>
    </w:p>
    <w:p w:rsidR="00BC18E4" w:rsidRDefault="00BC18E4">
      <w:pPr>
        <w:pStyle w:val="ConsPlusNormal"/>
        <w:jc w:val="right"/>
        <w:outlineLvl w:val="0"/>
      </w:pPr>
      <w:r>
        <w:t>Приложение N 1</w:t>
      </w:r>
    </w:p>
    <w:p w:rsidR="00BC18E4" w:rsidRDefault="00BC18E4">
      <w:pPr>
        <w:pStyle w:val="ConsPlusNormal"/>
        <w:jc w:val="right"/>
      </w:pPr>
      <w:r>
        <w:t>к Приказу Министерства образования</w:t>
      </w:r>
    </w:p>
    <w:p w:rsidR="00BC18E4" w:rsidRDefault="00BC18E4">
      <w:pPr>
        <w:pStyle w:val="ConsPlusNormal"/>
        <w:jc w:val="right"/>
      </w:pPr>
      <w:r>
        <w:t>Республики Башкортостан</w:t>
      </w:r>
    </w:p>
    <w:p w:rsidR="00BC18E4" w:rsidRDefault="00BC18E4">
      <w:pPr>
        <w:pStyle w:val="ConsPlusNormal"/>
        <w:jc w:val="right"/>
      </w:pPr>
      <w:r>
        <w:t>от 25 октября 2017 г. N 1225</w:t>
      </w:r>
    </w:p>
    <w:p w:rsidR="00BC18E4" w:rsidRDefault="00BC18E4">
      <w:pPr>
        <w:pStyle w:val="ConsPlusNormal"/>
        <w:jc w:val="center"/>
      </w:pPr>
    </w:p>
    <w:p w:rsidR="00BC18E4" w:rsidRDefault="00BC18E4">
      <w:pPr>
        <w:pStyle w:val="ConsPlusTitle"/>
        <w:jc w:val="center"/>
      </w:pPr>
      <w:bookmarkStart w:id="1" w:name="P44"/>
      <w:bookmarkEnd w:id="1"/>
      <w:r>
        <w:t>ПОЛОЖЕНИЕ</w:t>
      </w:r>
    </w:p>
    <w:p w:rsidR="00BC18E4" w:rsidRDefault="00BC18E4">
      <w:pPr>
        <w:pStyle w:val="ConsPlusTitle"/>
        <w:jc w:val="center"/>
      </w:pPr>
      <w:r>
        <w:t>О ВЕДОМСТВЕННЫХ НАГРАДАХ МИНИСТЕРСТВА ОБРАЗОВАНИЯ</w:t>
      </w:r>
    </w:p>
    <w:p w:rsidR="00BC18E4" w:rsidRDefault="00BC18E4">
      <w:pPr>
        <w:pStyle w:val="ConsPlusTitle"/>
        <w:jc w:val="center"/>
      </w:pPr>
      <w:r>
        <w:t>И НАУКИ РЕСПУБЛИКИ БАШКОРТОСТАН</w:t>
      </w:r>
    </w:p>
    <w:p w:rsidR="00BC18E4" w:rsidRDefault="00BC18E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C18E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8E4" w:rsidRDefault="00BC18E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8E4" w:rsidRDefault="00BC18E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18E4" w:rsidRDefault="00BC18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18E4" w:rsidRDefault="00BC18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Минобразования РБ от 22.10.2018 </w:t>
            </w:r>
            <w:hyperlink r:id="rId11">
              <w:r>
                <w:rPr>
                  <w:color w:val="0000FF"/>
                </w:rPr>
                <w:t>N 1262</w:t>
              </w:r>
            </w:hyperlink>
            <w:r>
              <w:rPr>
                <w:color w:val="392C69"/>
              </w:rPr>
              <w:t>,</w:t>
            </w:r>
          </w:p>
          <w:p w:rsidR="00BC18E4" w:rsidRDefault="00BC18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27.03.2019 </w:t>
            </w:r>
            <w:hyperlink r:id="rId12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BC18E4" w:rsidRDefault="00BC18E4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Приказов Минобрнауки РБ от 25.02.2020 </w:t>
            </w:r>
            <w:hyperlink r:id="rId13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 xml:space="preserve">, от 23.03.2023 </w:t>
            </w:r>
            <w:hyperlink r:id="rId14">
              <w:r>
                <w:rPr>
                  <w:color w:val="0000FF"/>
                </w:rPr>
                <w:t>N 739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8E4" w:rsidRDefault="00BC18E4">
            <w:pPr>
              <w:pStyle w:val="ConsPlusNormal"/>
            </w:pPr>
          </w:p>
        </w:tc>
      </w:tr>
    </w:tbl>
    <w:p w:rsidR="00BC18E4" w:rsidRDefault="00BC18E4">
      <w:pPr>
        <w:pStyle w:val="ConsPlusNormal"/>
        <w:jc w:val="center"/>
      </w:pPr>
    </w:p>
    <w:p w:rsidR="00BC18E4" w:rsidRDefault="00BC18E4">
      <w:pPr>
        <w:pStyle w:val="ConsPlusTitle"/>
        <w:jc w:val="center"/>
        <w:outlineLvl w:val="1"/>
      </w:pPr>
      <w:r>
        <w:t>I. ОБЩИЕ ПОЛОЖЕНИЯ</w:t>
      </w:r>
    </w:p>
    <w:p w:rsidR="00BC18E4" w:rsidRDefault="00BC18E4">
      <w:pPr>
        <w:pStyle w:val="ConsPlusNormal"/>
        <w:ind w:firstLine="540"/>
        <w:jc w:val="both"/>
      </w:pPr>
    </w:p>
    <w:p w:rsidR="00BC18E4" w:rsidRDefault="00BC18E4">
      <w:pPr>
        <w:pStyle w:val="ConsPlusNormal"/>
        <w:ind w:firstLine="540"/>
        <w:jc w:val="both"/>
      </w:pPr>
      <w:bookmarkStart w:id="2" w:name="P54"/>
      <w:bookmarkEnd w:id="2"/>
      <w:r>
        <w:t>1.1. Ведомственные награды Министерства образования и науки Республики Башкортостан (далее соответственно - ведомственные награды, Министерство) являются формой поощрения, морального стимулирования труда и общественного признания достижений работников образовательных организаций независимо от их организационно-правовых форм и форм собственности, органов местного самоуправления муниципальных районов и городских округов Республики Башкортостан, осуществляющих управление в сфере образования (далее - органы управления образованием), за заслуги и достижения в области образования и воспитания подрастающего поколения, а также иных лиц, внесших значительный вклад в развитие системы образования Республики Башкортостан.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1.2. Ведомственными наградами являются: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- нагрудный знак "Отличник образования Республики Башкортостан";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- Почетная грамота Министерства образования и науки Республики Башкортостан;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- Благодарность Министерства образования и науки Республики Башкортостан;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15">
        <w:r>
          <w:rPr>
            <w:color w:val="0000FF"/>
          </w:rPr>
          <w:t>Приказ</w:t>
        </w:r>
      </w:hyperlink>
      <w:r>
        <w:t xml:space="preserve"> Минобразования РБ от 27.03.2019 N 364;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- знак отличия "Почетный наставник".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 xml:space="preserve">1.3. Порядок оформления необходимых документов для награждения и процедура их </w:t>
      </w:r>
      <w:r>
        <w:lastRenderedPageBreak/>
        <w:t>представления определяются настоящим Положением.</w:t>
      </w:r>
    </w:p>
    <w:p w:rsidR="00BC18E4" w:rsidRDefault="00BC18E4">
      <w:pPr>
        <w:pStyle w:val="ConsPlusNormal"/>
        <w:spacing w:before="220"/>
        <w:ind w:firstLine="540"/>
        <w:jc w:val="both"/>
      </w:pPr>
      <w:bookmarkStart w:id="3" w:name="P62"/>
      <w:bookmarkEnd w:id="3"/>
      <w:r>
        <w:t>1.4. Ходатайство о награждении ведомственными наградами (далее - ходатайство) инициируется советом образовательной организации, ученым советом, педагогическим советом, общим собранием (конференцией) работников либо другим коллегиальным органом управления (далее - коллегиальный орган управления) по месту основной работы представляемого к награждению работника.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Ходатайство оформляется на фирменном бланке организации (органа) в форме сопроводительного письма с указанием следующих сведений: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 награждаемого работника;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квалификация (для педагогических работников)/научная степень/классный чин (для государственных (муниципальных) служащих);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должность, занимаемая работником;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наименование организации, в которой работник осуществляет трудовую деятельность;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стаж, в течение которого работник выполняет свои обязанности;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общая характеристика достижений работника либо иные основания для представления к награждению.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К ходатайству прилагается: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решение коллегиального органа управления организации, представляющей работника к награждению (выписка из протокола и т.п.);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 xml:space="preserve">наградной </w:t>
      </w:r>
      <w:hyperlink w:anchor="P249">
        <w:r>
          <w:rPr>
            <w:color w:val="0000FF"/>
          </w:rPr>
          <w:t>лист</w:t>
        </w:r>
      </w:hyperlink>
      <w:r>
        <w:t xml:space="preserve"> по форме согласно приложению N 2 к Приказу Министерства образования Республики Башкортостан от 25 октября 2017 года N 1225 "О ведомственных наградах Министерства образования Республики Башкортостан" (далее - приказ);</w:t>
      </w:r>
    </w:p>
    <w:p w:rsidR="00BC18E4" w:rsidRDefault="00A62364">
      <w:pPr>
        <w:pStyle w:val="ConsPlusNormal"/>
        <w:spacing w:before="220"/>
        <w:ind w:firstLine="540"/>
        <w:jc w:val="both"/>
      </w:pPr>
      <w:hyperlink w:anchor="P349">
        <w:r w:rsidR="00BC18E4">
          <w:rPr>
            <w:color w:val="0000FF"/>
          </w:rPr>
          <w:t>согласие</w:t>
        </w:r>
      </w:hyperlink>
      <w:r w:rsidR="00BC18E4">
        <w:t xml:space="preserve"> на обработку персональных данных и размещение информации в информационно-телекоммуникационной сети Интернет по форме согласно приложению N 3 к приказу.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В наградном листе указываются конкретные заслуги работника в области образования и воспитания подрастающего поколения, сведения о личном вкладе в развитие системы образования Республики Башкортостан.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1.5. Ведомственными наградами могут быть награждены: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1.5.1. Работники частных образовательных организаций в установленном настоящим Положением порядке при наличии лицензии на осуществление образовательной деятельности и свидетельства о государственной аккредитации частной образовательной организации.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1.5.2. Работники образовательных организаций, находящихся в ведении других министерств и ведомств, в установленном настоящим Положением порядке при наличии ходатайства со стороны соответствующего министерства или ведомства.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1.5.3. Работники организаций, находящихся в ведении других министерств и ведомств, за постоянную и активную помощь в обучении и воспитании детей и молодежи и развитии материально-технической базы образовательных организаций.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1.5.4. Работники министерств и ведомств Республики Башкортостан.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lastRenderedPageBreak/>
        <w:t xml:space="preserve">1.6. Рассмотрение наградных материалов осуществляется Комиссией по государственным и ведомственным наградам при Министерстве образования и науки Республики Башкортостан (далее - Комиссия) в течение 30 календарных дней со дня регистрации ходатайства и на основании документов, указанных в </w:t>
      </w:r>
      <w:hyperlink w:anchor="P62">
        <w:r>
          <w:rPr>
            <w:color w:val="0000FF"/>
          </w:rPr>
          <w:t>пункте 1.4</w:t>
        </w:r>
      </w:hyperlink>
      <w:r>
        <w:t xml:space="preserve"> настоящего Положения.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Положение о Комиссии и ее состав утверждаются приказом Министерства.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1.7. Документы о награждении ведомственными наградами, представленные Комиссии, в течение 30 календарных дней со дня регистрации ходатайства возвращаются организации (органу), представившей ходатайство, в случае: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а) установления недостоверности сведений, содержащихся в документах о награждении ведомственными наградами;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б) увольнения работника из организации (органа), представившей ходатайство, по основаниям, не связанным с выходом на пенсию;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 xml:space="preserve">в) несоответствия документов, обязательных к представлению в составе документов о награждении ведомственными наградами, перечню документов, установленному </w:t>
      </w:r>
      <w:hyperlink w:anchor="P62">
        <w:r>
          <w:rPr>
            <w:color w:val="0000FF"/>
          </w:rPr>
          <w:t>пунктом 1.4</w:t>
        </w:r>
      </w:hyperlink>
      <w:r>
        <w:t xml:space="preserve"> настоящего Положения;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 xml:space="preserve">г) несоблюдение порядка оформления и направления документов о награждении в вышестоящую организацию, установленного </w:t>
      </w:r>
      <w:hyperlink w:anchor="P135">
        <w:r>
          <w:rPr>
            <w:color w:val="0000FF"/>
          </w:rPr>
          <w:t>пунктами 2.3</w:t>
        </w:r>
      </w:hyperlink>
      <w:r>
        <w:t xml:space="preserve"> - </w:t>
      </w:r>
      <w:hyperlink w:anchor="P137">
        <w:r>
          <w:rPr>
            <w:color w:val="0000FF"/>
          </w:rPr>
          <w:t>2.4</w:t>
        </w:r>
      </w:hyperlink>
      <w:r>
        <w:t xml:space="preserve">; </w:t>
      </w:r>
      <w:hyperlink w:anchor="P170">
        <w:r>
          <w:rPr>
            <w:color w:val="0000FF"/>
          </w:rPr>
          <w:t>3.3</w:t>
        </w:r>
      </w:hyperlink>
      <w:r>
        <w:t xml:space="preserve"> - </w:t>
      </w:r>
      <w:hyperlink w:anchor="P172">
        <w:r>
          <w:rPr>
            <w:color w:val="0000FF"/>
          </w:rPr>
          <w:t>3.4</w:t>
        </w:r>
      </w:hyperlink>
      <w:r>
        <w:t xml:space="preserve">; </w:t>
      </w:r>
      <w:hyperlink w:anchor="P189">
        <w:r>
          <w:rPr>
            <w:color w:val="0000FF"/>
          </w:rPr>
          <w:t>4.3</w:t>
        </w:r>
      </w:hyperlink>
      <w:r>
        <w:t xml:space="preserve"> - </w:t>
      </w:r>
      <w:hyperlink w:anchor="P191">
        <w:r>
          <w:rPr>
            <w:color w:val="0000FF"/>
          </w:rPr>
          <w:t>4.4</w:t>
        </w:r>
      </w:hyperlink>
      <w:r>
        <w:t xml:space="preserve">; </w:t>
      </w:r>
      <w:hyperlink w:anchor="P224">
        <w:r>
          <w:rPr>
            <w:color w:val="0000FF"/>
          </w:rPr>
          <w:t>5.3</w:t>
        </w:r>
      </w:hyperlink>
      <w:r>
        <w:t xml:space="preserve"> - </w:t>
      </w:r>
      <w:hyperlink w:anchor="P227">
        <w:r>
          <w:rPr>
            <w:color w:val="0000FF"/>
          </w:rPr>
          <w:t>5.4</w:t>
        </w:r>
      </w:hyperlink>
      <w:r>
        <w:t xml:space="preserve"> настоящего Положения.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1.8. При рассмотрении документов о награждении работника ведомственной наградой Комиссия вправе направлять запросы в организацию (орган), представившую ходатайство, федеральные государственные органы, государственные органы субъектов Российской Федерации, органы местного самоуправления и иные организации в целях подтверждения достоверности сведений, содержащихся в документах о награждении ведомственной наградой.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1.9. Результаты рассмотрения документов о награждении работников ведомственными наградами Комиссии отображаются в решении (протоколах заседаний), которое может содержать рекомендации о применении иного вида поощрения или награждения в случае отказа в награждении ведомственной наградой, указанной в ходатайстве о награждении.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Основаниями для отказа в награждении являются:</w:t>
      </w:r>
    </w:p>
    <w:p w:rsidR="00BC18E4" w:rsidRDefault="00BC18E4">
      <w:pPr>
        <w:pStyle w:val="ConsPlusNormal"/>
        <w:spacing w:before="220"/>
        <w:ind w:firstLine="540"/>
        <w:jc w:val="both"/>
      </w:pPr>
      <w:bookmarkStart w:id="4" w:name="P90"/>
      <w:bookmarkEnd w:id="4"/>
      <w:r>
        <w:t xml:space="preserve">а) несоответствие работника требованиям, установленным в </w:t>
      </w:r>
      <w:hyperlink w:anchor="P54">
        <w:r>
          <w:rPr>
            <w:color w:val="0000FF"/>
          </w:rPr>
          <w:t>пунктах 1.1</w:t>
        </w:r>
      </w:hyperlink>
      <w:r>
        <w:t xml:space="preserve">, </w:t>
      </w:r>
      <w:hyperlink w:anchor="P111">
        <w:r>
          <w:rPr>
            <w:color w:val="0000FF"/>
          </w:rPr>
          <w:t>2.1</w:t>
        </w:r>
      </w:hyperlink>
      <w:r>
        <w:t xml:space="preserve"> - </w:t>
      </w:r>
      <w:hyperlink w:anchor="P129">
        <w:r>
          <w:rPr>
            <w:color w:val="0000FF"/>
          </w:rPr>
          <w:t>2.2</w:t>
        </w:r>
      </w:hyperlink>
      <w:r>
        <w:t xml:space="preserve">, </w:t>
      </w:r>
      <w:hyperlink w:anchor="P156">
        <w:r>
          <w:rPr>
            <w:color w:val="0000FF"/>
          </w:rPr>
          <w:t>3.1</w:t>
        </w:r>
      </w:hyperlink>
      <w:r>
        <w:t xml:space="preserve"> - </w:t>
      </w:r>
      <w:hyperlink w:anchor="P169">
        <w:r>
          <w:rPr>
            <w:color w:val="0000FF"/>
          </w:rPr>
          <w:t>3.2</w:t>
        </w:r>
      </w:hyperlink>
      <w:r>
        <w:t xml:space="preserve">, </w:t>
      </w:r>
      <w:hyperlink w:anchor="P182">
        <w:r>
          <w:rPr>
            <w:color w:val="0000FF"/>
          </w:rPr>
          <w:t>4.1</w:t>
        </w:r>
      </w:hyperlink>
      <w:r>
        <w:t xml:space="preserve"> - </w:t>
      </w:r>
      <w:hyperlink w:anchor="P187">
        <w:r>
          <w:rPr>
            <w:color w:val="0000FF"/>
          </w:rPr>
          <w:t>4.2</w:t>
        </w:r>
      </w:hyperlink>
      <w:r>
        <w:t xml:space="preserve">, </w:t>
      </w:r>
      <w:hyperlink w:anchor="P198">
        <w:r>
          <w:rPr>
            <w:color w:val="0000FF"/>
          </w:rPr>
          <w:t>5.1</w:t>
        </w:r>
      </w:hyperlink>
      <w:r>
        <w:t xml:space="preserve"> - </w:t>
      </w:r>
      <w:hyperlink w:anchor="P198">
        <w:r>
          <w:rPr>
            <w:color w:val="0000FF"/>
          </w:rPr>
          <w:t>5.2</w:t>
        </w:r>
      </w:hyperlink>
      <w:r>
        <w:t xml:space="preserve"> настоящего Положения;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б) смерть работника.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 xml:space="preserve">1.10. Повторное представление к награждению ведомственными наградами работника, в отношении которого Комиссией принято решение об отказе в награждении в соответствии с </w:t>
      </w:r>
      <w:hyperlink w:anchor="P90">
        <w:r>
          <w:rPr>
            <w:color w:val="0000FF"/>
          </w:rPr>
          <w:t>подпунктом "а" пункта 1.9</w:t>
        </w:r>
      </w:hyperlink>
      <w:r>
        <w:t xml:space="preserve"> настоящего Положения, возможно не ранее, чем через год со дня принятия указанного решения.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1.11. Число лиц, представляемых к награждению, составляет: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не более одного человека в год от каждых 150 работающих (служащих) для организации (органов) общей штатной численностью свыше 150 человек;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не более одного человека в год от организации (органа) общей штатной численностью менее 150 человек.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 xml:space="preserve">Число лиц, представляемых к награждению, в случае юбилея представляющей к </w:t>
      </w:r>
      <w:r>
        <w:lastRenderedPageBreak/>
        <w:t>награждению организации (органа), административной единицы, муниципального образования (населенного пункта), подтвержденного архивной справкой (25, 50, 75 и далее каждые 25 лет), увеличивается в 2 раза.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1.12. На основании представленных документов Комиссия в течение 30 календарных дней со дня регистрации ходатайства принимает решение о награждении кандидата ведомственной наградой либо отказе в награждении кандидата ведомственной наградой.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Ходатайства о награждении работников, представленных к награждению ведомственными наградами, в отношении которых Комиссией принято решение об отказе в награждении, подлежат возврату представляющей стороне в течение 30 календарных дней со дня регистрации ходатайства с указанием причины отказа.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1.13. Награждение ведомственной наградой осуществляется в торжественной обстановке, как правило, по месту работы (службы) награжденного не позднее 6 месяцев после издания приказа о награждении.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1.14. Копии приказов Министерства о награждении, а также нагрудные знаки и удостоверения к ним, Почетные грамоты выдаются под роспись представителям организаций (органов), представивших работника (служащего) к награждению, при условии, что вручение ведомственной награды не производится министром образования и науки Республики Башкортостан или его заместителями.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1.15. Лица, награжденные ведомственными наградами, пользуются льготами и преимуществами в порядке и случаях, установленных законодательством Российской Федерации, Республики Башкортостан.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1.16. В случае утраты ведомственной награды или удостоверения к ней Министерство выдает заверенную копию приказа или справку, подтверждающую факт награждения, в течение 30 календарных дней со дня регистрации письменного заявления (обращения) лица, награжденного ведомственной наградой, в форме электронного документа по адресу электронной почты, указанному в обращении, поступившем в Министерство или должностному лицу в форме электронного документа, и в письменной форме по почтовому адресу, указанному в обращении, поступившем в Министерство или должностному лицу в письменной форме.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1.17. Учет граждан, награжденных ведомственными наградами, осуществляется отделом кадровой политики Министерства.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1.18. Награждение очередной ведомственной наградой за новые заслуги возможно не ранее, чем через два года после предыдущего награждения.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1.19. Представление к награждению ведомственными наградами допускается в связи с юбилеем представляющей к награждению организации (органа), административной единицы, муниципального образования (населенного пункта), подтвержденным архивной справкой (25, 50, 75 и далее каждые 25 лет), а также в связи с юбилеем работника (50, 55, 60, 70, 75 и далее каждые 5 лет).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1.20. Дубликаты ведомственных наград не выдаются.</w:t>
      </w:r>
    </w:p>
    <w:p w:rsidR="00BC18E4" w:rsidRDefault="00BC18E4">
      <w:pPr>
        <w:pStyle w:val="ConsPlusNormal"/>
        <w:ind w:firstLine="540"/>
        <w:jc w:val="both"/>
      </w:pPr>
    </w:p>
    <w:p w:rsidR="00BC18E4" w:rsidRDefault="00BC18E4">
      <w:pPr>
        <w:pStyle w:val="ConsPlusTitle"/>
        <w:jc w:val="center"/>
        <w:outlineLvl w:val="1"/>
      </w:pPr>
      <w:r>
        <w:t>II. ПОРЯДОК НАГРАЖДЕНИЯ НАГРУДНЫМ ЗНАКОМ</w:t>
      </w:r>
    </w:p>
    <w:p w:rsidR="00BC18E4" w:rsidRDefault="00BC18E4">
      <w:pPr>
        <w:pStyle w:val="ConsPlusTitle"/>
        <w:jc w:val="center"/>
      </w:pPr>
      <w:r>
        <w:t>"ОТЛИЧНИК ОБРАЗОВАНИЯ РЕСПУБЛИКИ БАШКОРТОСТАН"</w:t>
      </w:r>
    </w:p>
    <w:p w:rsidR="00BC18E4" w:rsidRDefault="00BC18E4">
      <w:pPr>
        <w:pStyle w:val="ConsPlusNormal"/>
        <w:ind w:firstLine="540"/>
        <w:jc w:val="both"/>
      </w:pPr>
    </w:p>
    <w:p w:rsidR="00BC18E4" w:rsidRDefault="00BC18E4">
      <w:pPr>
        <w:pStyle w:val="ConsPlusNormal"/>
        <w:ind w:firstLine="540"/>
        <w:jc w:val="both"/>
      </w:pPr>
      <w:bookmarkStart w:id="5" w:name="P111"/>
      <w:bookmarkEnd w:id="5"/>
      <w:r>
        <w:t>2.1. Нагрудным знаком "Отличник образования Республики Башкортостан" (далее - нагрудный знак) награждаются учителя, преподаватели, воспитатели и другие работники образовательных организаций, реализующих образовательные программы дошкольного, начального общего, основного общего, среднего общего образования, коррекционных школ (школ-</w:t>
      </w:r>
      <w:r>
        <w:lastRenderedPageBreak/>
        <w:t>интернатов) для обучающихся с ограниченными возможностями здоровья, организаций дополнительного образования, организаций для детей-сирот и детей, оставшихся без попечения родителей, специальных учебно-воспитательных общеобразовательных учреждений для обучающихся с девиантным поведением, межшкольных учебных комбинатов, общеобразовательных организаций для детей, нуждающихся в длительном лечении, работники профессиональных образовательных организаций, высшего образования и дополнительного профессионального образования (далее - образовательные организации), работники органов управления образованием, научно-исследовательских учреждений и организаций, научно-методических центров, работники образовательных организаций, подведомственных другим министерствам и ведомствам, а также работники предприятий, организаций, учреждений, министерств за: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значительные успехи в организации и совершенствовании образовательного и воспитательного процессов в свете современных достижений науки и культуры, обеспечении единства обучения и воспитания, а также формирование интеллектуального, культурного и нравственного развития личности;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весомый 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внедрение в учебный процесс новых технологий обучения, современных форм и методов организации и проведения занятий, контроля знаний, которые обеспечивают развитие самостоятельности обучающихся и индивидуализацию обучения;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научно-методическое и методологическое совершенствование образовательного процесса;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особые достижения обучающихся (воспитанников) в освоении образовательных программ, развитии их творческой активности, успехи в практической подготовке обучающихся и воспитанников и их профессиональной ориентации;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личный вклад в реализацию инклюзивного образования - создание в образовательной организации целостной системы, обеспечивающей оптимальные условия для воспитания и развития каждого ребенка, его социально-психологической реабилитации;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постоянную и активную помощь в обучении и воспитании детей и молодежи, развитии материально-технической базы образовательных организаций;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выявление и развитие индивидуальных способностей обучающихся и воспитанников, раскрытие их научного и творческого потенциала, наличие учащихся - победителей и призеров конкурсов, фестивалей, смотров, соревнований регионального (республиканского), федерального и/или международного уровней;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выявление и развитие способностей обучающихся к научной (интеллектуальной), творческой, физкультурно-спортивной деятельности, многолетнюю подготовку победителей муниципальных, региональных (республиканских), всероссийских и международных олимпиад;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за победы в конкурсах профессионального мастерства регионального (республиканского) и/или федерального уровней;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успехи в практической подготовке обучающихся и воспитанников, развитии их творческой активности;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успехи в разработке учебной и методической литературы, изготовлении наглядных пособий, приборов и оборудования;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lastRenderedPageBreak/>
        <w:t>успехи в практической подготовке студентов, аспирантов и слушателей, руководство научно-исследовательской и проектно-конструкторской деятельностью обучаемых;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достижения в региональных, федеральных, международных образовательных и научно-технических программах и проектах, реализации межрегиональных программ по приоритетным направлениям образования, науки, техники и культуры;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успехи в организации финансово-хозяйственной деятельности, развитии и укреплении экспериментально-производственной базы образовательных организаций;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достижения в исследованиях по актуальным проблемам фундаментальных, поисковых, прикладных наук, в том числе по проблемам образования;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заслуги в подготовке и повышении квалификации педагогических кадров, переподготовке специалистов системы образования республики.</w:t>
      </w:r>
    </w:p>
    <w:p w:rsidR="00BC18E4" w:rsidRDefault="00BC18E4">
      <w:pPr>
        <w:pStyle w:val="ConsPlusNormal"/>
        <w:spacing w:before="220"/>
        <w:ind w:firstLine="540"/>
        <w:jc w:val="both"/>
      </w:pPr>
      <w:bookmarkStart w:id="6" w:name="P129"/>
      <w:bookmarkEnd w:id="6"/>
      <w:r>
        <w:t>2.2. Нагрудным знаком награждаются работники, имеющие стаж работы в образовательных организациях или органах управления образованием не менее 7 лет, в том числе не менее 3 лет в представляющей к награждению организации (органе), высшую либо первую квалификационную категорию (для педагогических работников). 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представляющей(м) ходатайство о награждении.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Работники должны отвечать следующим требованиям: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а) наличие одной ведомственной награды Министерства (Почетная грамота Министерства образования и науки Республики Башкортостан, Благодарность Министерства образования и науки Республики Башкортостан);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б) наличие профессиональных заслуг в соответствующей сфере деятельности (сведения о поощрениях и награждениях за эффективную и добросовестную трудовую (служебную) деятельность, о победах во всероссийских, региональных и муниципальных конкурсах профессионального мастерства и (или) иные сведения);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в) отсутствие неснятой или непогашенной в установленном федеральным законом порядке судимости;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г) отсутствие неснятого дисциплинарного взыскания.</w:t>
      </w:r>
    </w:p>
    <w:p w:rsidR="00BC18E4" w:rsidRDefault="00BC18E4">
      <w:pPr>
        <w:pStyle w:val="ConsPlusNormal"/>
        <w:spacing w:before="220"/>
        <w:ind w:firstLine="540"/>
        <w:jc w:val="both"/>
      </w:pPr>
      <w:bookmarkStart w:id="7" w:name="P135"/>
      <w:bookmarkEnd w:id="7"/>
      <w:r>
        <w:t xml:space="preserve">2.3. Для представления к награждению нагрудным знаком оформляются соответствующие наградные материалы - ходатайство, решение коллегиального органа управления организации, представляющей работника к награждению (выписка из протокола и т.п.), наградной </w:t>
      </w:r>
      <w:hyperlink w:anchor="P249">
        <w:r>
          <w:rPr>
            <w:color w:val="0000FF"/>
          </w:rPr>
          <w:t>лист</w:t>
        </w:r>
      </w:hyperlink>
      <w:r>
        <w:t xml:space="preserve"> по форме согласно приложению N 2 к Приказу, </w:t>
      </w:r>
      <w:hyperlink w:anchor="P349">
        <w:r>
          <w:rPr>
            <w:color w:val="0000FF"/>
          </w:rPr>
          <w:t>согласие</w:t>
        </w:r>
      </w:hyperlink>
      <w:r>
        <w:t xml:space="preserve"> на обработку персональных данных и размещение информации в информационно-телекоммуникационной сети Интернет по форме согласно приложению N 3 к настоящему Приказу, которые подписываются руководителем организации, секретарем коллегиального органа управления и заверяются печатью организации (при наличии).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В случае представления к награждению руководителя организации наградной лист подписывается его заместителем. В характеристике работника отражаются его конкретные заслуги, достижения и успехи, раскрывающие существо и степень указанных заслуг в научно-педагогической, воспитательной, учебно-методической сферах деятельности.</w:t>
      </w:r>
    </w:p>
    <w:p w:rsidR="00BC18E4" w:rsidRDefault="00BC18E4">
      <w:pPr>
        <w:pStyle w:val="ConsPlusNormal"/>
        <w:spacing w:before="220"/>
        <w:ind w:firstLine="540"/>
        <w:jc w:val="both"/>
      </w:pPr>
      <w:bookmarkStart w:id="8" w:name="P137"/>
      <w:bookmarkEnd w:id="8"/>
      <w:r>
        <w:t>2.4. Ходатайство (наградные материалы) о награждении нагрудным знаком по каждой кандидатуре направляется в вышестоящую организацию в порядке подчиненности организации: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lastRenderedPageBreak/>
        <w:t>- государственные организации, подведомственные Министерству, - непосредственно в Министерство;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- муниципальные образовательные организации - в орган управления образованием с последующим представлением в Министерство;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- образовательные организации, находящиеся в ведении других министерств и ведомств, - в соответствующие министерства и ведомства с последующим представлением в Министерство;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- частные образовательные организации при наличии лицензии на осуществление образовательной деятельности и свидетельства о государственной аккредитации частной образовательной организации - в орган управления образованием с последующим представлением в Министерство.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Наградные материалы на работников органов управления образованием представляются непосредственно в Министерство.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2.5. Нагрудный знак носится на правой стороне груди ниже государственных наград Российской Федерации и Республики Башкортостан.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2.6. Повторное награждение нагрудным знаком не производится.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2.7. В случае поступления в Министерство письменного заявления, содержащего информацию о нарушении работником, ранее получившим нагрудный знак, норм морали и этики либо о вынесении судом обвинительного приговора (вступившего в законную силу) за совершение тяжкого или особо тяжкого преступления в период прохождения работником службы (работы) (с приложением копий документов, подтверждающих основания для лишения) либо соответствующей информации (далее соответственно - заявление, информация), данное заявление (информация) подлежит рассмотрению Комиссией в течение 20 календарных дней со дня поступления указанного заявления (информации) в Министерство.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2.8. По результатам рассмотрения заявления (информации) Комиссия оформляет протокол, содержащий рекомендацию о принятии одного из следующих решений с указанием причин для его принятия: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а) лишить нагрудного знака;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б) отказать в лишении нагрудного знака.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Решение о лишении нагрудного знака принимается на основании протокола заседания Комиссии министром образования и науки Республики Башкортостан в течение 3 рабочих дней с момента оформления протокола Комиссии и утверждается приказом Министерства.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2.9. Министерство в течение 5 рабочих дней со дня издания приказа Министерства о лишении нагрудного знака уведомляет лицо, в отношении которого принято соответствующее решение, в письменной форме.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2.10. Нагрудный знак сдается лицом, в отношении которого принято решение о лишении нагрудного знака, в отдел кадровой политики Министерства.</w:t>
      </w:r>
    </w:p>
    <w:p w:rsidR="00BC18E4" w:rsidRDefault="00BC18E4">
      <w:pPr>
        <w:pStyle w:val="ConsPlusNormal"/>
        <w:ind w:firstLine="540"/>
        <w:jc w:val="both"/>
      </w:pPr>
    </w:p>
    <w:p w:rsidR="00BC18E4" w:rsidRDefault="00BC18E4">
      <w:pPr>
        <w:pStyle w:val="ConsPlusTitle"/>
        <w:jc w:val="center"/>
        <w:outlineLvl w:val="1"/>
      </w:pPr>
      <w:r>
        <w:t>III. ПОРЯДОК НАГРАЖДЕНИЯ ПОЧЕТНОЙ ГРАМОТОЙ</w:t>
      </w:r>
    </w:p>
    <w:p w:rsidR="00BC18E4" w:rsidRDefault="00BC18E4">
      <w:pPr>
        <w:pStyle w:val="ConsPlusTitle"/>
        <w:jc w:val="center"/>
      </w:pPr>
      <w:r>
        <w:t>МИНИСТЕРСТВА ОБРАЗОВАНИЯ И НАУКИ РЕСПУБЛИКИ БАШКОРТОСТАН</w:t>
      </w:r>
    </w:p>
    <w:p w:rsidR="00BC18E4" w:rsidRDefault="00BC18E4">
      <w:pPr>
        <w:pStyle w:val="ConsPlusNormal"/>
        <w:ind w:firstLine="540"/>
        <w:jc w:val="both"/>
      </w:pPr>
    </w:p>
    <w:p w:rsidR="00BC18E4" w:rsidRDefault="00BC18E4">
      <w:pPr>
        <w:pStyle w:val="ConsPlusNormal"/>
        <w:ind w:firstLine="540"/>
        <w:jc w:val="both"/>
      </w:pPr>
      <w:bookmarkStart w:id="9" w:name="P156"/>
      <w:bookmarkEnd w:id="9"/>
      <w:r>
        <w:t>3.1. Почетной грамотой Министерства образования и науки Республики Башкортостан (далее - Почетная грамота) награждаются лучшие учителя, преподаватели, воспитатели и другие работники образовательных организаций, работники органов управления образованием, научно-</w:t>
      </w:r>
      <w:r>
        <w:lastRenderedPageBreak/>
        <w:t>исследовательских учреждений и организаций, научно-методических центров, работники образовательных организаций, подведомственных другим министерствам и ведомствам, а также работники предприятий, организаций, учреждений, министерств и ведомств за: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многолетний добросовестный труд в системе образования;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активную пропаганду педагогической профессии и повышение ее престижа и статуса;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заслуги в педагогической и воспитательной деятельности, развитие и совершенствование творческого потенциала обучающихся, воспитанников, участие в научно-методическом обеспечении образовательного процесса, создании инновационных учебно-методических пособий, программ, авторских методик;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значимые достижения в реализации инклюзивного образования - создание в образовательной организации целостной системы, обеспечивающей оптимальные условия для воспитания и развития каждого ребенка, его социально-психологической реабилитации;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научно-методическое и методологическое совершенствование образовательного процесса, внедрение в учебный процесс новых технологий обучения (в том числе электронных образовательных технологий), построение образовательного процесса в свете требований федерального государственного образовательного стандарта; развитие самостоятельности и самосовершенствования обучающихся, их профессиональной ориентации; использование индивидуально-деятельностного подхода в обучении и воспитании;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значительный вклад в развитие образовательной организации, связанный с образованием (созданием) и результативной деятельностью соответствующих структур (кафедр, лабораторий, отделов и т.д.); открытием новых направлений подготовки; выполнением научно-исследовательской работы и грантов по внешним договорам; наличием патентов, авторских свидетельств на изобретение и других объектов интеллектуальной собственности, которые имеют практическое использование в различных сферах деятельности; разработкой оригинальных или развитием существующих общепринятых теорий в науке, экономике и технологии в промышленности; наличием медалей или дипломов в выставочной деятельности и работе региональных, российских (международных) конференций, симпозиумов и в других научно-организационных мероприятиях, имеющих общепризнанный статус; написанием и изданием монографий, учебников и учебных пособий с грифами Министерства образования и науки Российской Федерации, Министерства;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большую и плодотворную работу по подготовке, переподготовке и повышению квалификации специалистов и научно-педагогических кадров;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внедрение в образовательный и воспитательный процессы новых технологий, форм и методов обучения, обеспечение единства обучения и воспитания, формирование интеллектуального, культурного и нравственного развития личности;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развитие научных исследований по актуальным проблемам фундаментальной и прикладной науки, в том числе по проблемам образования, достижения в региональных, федеральных, международных образовательных и научно-технических программах и проектах, реализации региональных межвузовских программ по приоритетным направлениям науки, техники и культуры;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успехи в практической подготовке обучающихся и воспитанников, в развитии их творческой активности и самостоятельности;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lastRenderedPageBreak/>
        <w:t>постоянную и активную помощь образовательным организациям в практической подготовке высококвалифицированных специалистов, развитии материально-технической базы образовательных организаций.</w:t>
      </w:r>
    </w:p>
    <w:p w:rsidR="00BC18E4" w:rsidRDefault="00BC18E4">
      <w:pPr>
        <w:pStyle w:val="ConsPlusNormal"/>
        <w:spacing w:before="220"/>
        <w:ind w:firstLine="540"/>
        <w:jc w:val="both"/>
      </w:pPr>
      <w:bookmarkStart w:id="10" w:name="P169"/>
      <w:bookmarkEnd w:id="10"/>
      <w:r>
        <w:t>3.2. Почетной грамотой награждаются работники, имеющие стаж работы в образовательных организациях или органах управления образованием, не менее 5 лет, в том числе не менее 2 лет в представляющей к награждению организации (органе).</w:t>
      </w:r>
    </w:p>
    <w:p w:rsidR="00BC18E4" w:rsidRDefault="00BC18E4">
      <w:pPr>
        <w:pStyle w:val="ConsPlusNormal"/>
        <w:spacing w:before="220"/>
        <w:ind w:firstLine="540"/>
        <w:jc w:val="both"/>
      </w:pPr>
      <w:bookmarkStart w:id="11" w:name="P170"/>
      <w:bookmarkEnd w:id="11"/>
      <w:r>
        <w:t xml:space="preserve">3.3. Для представления к награждению Почетной грамотой оформляются соответствующие наградные материалы - ходатайство, решение коллегиального органа управления организации, представляющей работника к награждению (выписка из протокола и т.п.), наградной </w:t>
      </w:r>
      <w:hyperlink w:anchor="P249">
        <w:r>
          <w:rPr>
            <w:color w:val="0000FF"/>
          </w:rPr>
          <w:t>лист</w:t>
        </w:r>
      </w:hyperlink>
      <w:r>
        <w:t xml:space="preserve"> по форме согласно приложению N 2 к Приказу, </w:t>
      </w:r>
      <w:hyperlink w:anchor="P349">
        <w:r>
          <w:rPr>
            <w:color w:val="0000FF"/>
          </w:rPr>
          <w:t>согласие</w:t>
        </w:r>
      </w:hyperlink>
      <w:r>
        <w:t xml:space="preserve"> на обработку персональных данных и размещение информации в информационно-телекоммуникационной сети Интернет по форме согласно приложению N 3 к настоящему Приказу, которые подписываются руководителем организации, секретарем коллегиального органа управления и заверяются печатью организации (при наличии).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В случае представления к награждению руководителя организации наградной лист подписывается его заместителем. В характеристике работника отражаются его конкретные заслуги, достижения и успехи, раскрывающие существо и степень указанных заслуг в научно-педагогической, воспитательной, учебно-методической сферах деятельности.</w:t>
      </w:r>
    </w:p>
    <w:p w:rsidR="00BC18E4" w:rsidRDefault="00BC18E4">
      <w:pPr>
        <w:pStyle w:val="ConsPlusNormal"/>
        <w:spacing w:before="220"/>
        <w:ind w:firstLine="540"/>
        <w:jc w:val="both"/>
      </w:pPr>
      <w:bookmarkStart w:id="12" w:name="P172"/>
      <w:bookmarkEnd w:id="12"/>
      <w:r>
        <w:t>3.4. Ходатайство (наградные материалы) о награждении Почетной грамотой по каждой кандидатуре направляется в вышестоящую организацию в порядке подчиненности организации: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- государственные организации, подведомственные Министерству, - непосредственно в Министерство;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- муниципальные образовательные организации - в орган управления образованием, с последующим представлением в Министерство;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- образовательные организации, находящиеся в ведении других министерств и ведомств, - в соответствующие министерства и ведомства с последующим представлением в Министерство;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- частные образовательные организации при наличии лицензии на осуществление образовательной деятельности и свидетельства о государственной аккредитации частной образовательной организации - в орган управления образованием с последующим представлением в Министерство.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Наградные материалы на работников органов управления образованием представляются непосредственно в Министерство.</w:t>
      </w:r>
    </w:p>
    <w:p w:rsidR="00BC18E4" w:rsidRDefault="00BC18E4">
      <w:pPr>
        <w:pStyle w:val="ConsPlusNormal"/>
        <w:ind w:firstLine="540"/>
        <w:jc w:val="both"/>
      </w:pPr>
    </w:p>
    <w:p w:rsidR="00BC18E4" w:rsidRDefault="00BC18E4">
      <w:pPr>
        <w:pStyle w:val="ConsPlusTitle"/>
        <w:jc w:val="center"/>
        <w:outlineLvl w:val="1"/>
      </w:pPr>
      <w:r>
        <w:t>IV. ПОРЯДОК ОБЪЯВЛЕНИЯ БЛАГОДАРНОСТИ МИНИСТЕРСТВА</w:t>
      </w:r>
    </w:p>
    <w:p w:rsidR="00BC18E4" w:rsidRDefault="00BC18E4">
      <w:pPr>
        <w:pStyle w:val="ConsPlusTitle"/>
        <w:jc w:val="center"/>
      </w:pPr>
      <w:r>
        <w:t>ОБРАЗОВАНИЯ И НАУКИ РЕСПУБЛИКИ БАШКОРТОСТАН</w:t>
      </w:r>
    </w:p>
    <w:p w:rsidR="00BC18E4" w:rsidRDefault="00BC18E4">
      <w:pPr>
        <w:pStyle w:val="ConsPlusNormal"/>
        <w:ind w:firstLine="540"/>
        <w:jc w:val="both"/>
      </w:pPr>
    </w:p>
    <w:p w:rsidR="00BC18E4" w:rsidRDefault="00BC18E4">
      <w:pPr>
        <w:pStyle w:val="ConsPlusNormal"/>
        <w:ind w:firstLine="540"/>
        <w:jc w:val="both"/>
      </w:pPr>
      <w:bookmarkStart w:id="13" w:name="P182"/>
      <w:bookmarkEnd w:id="13"/>
      <w:r>
        <w:t>4.1. Благодарность Министерства образования и науки Республики Башкортостан (далее - Благодарность) объявляется работникам министерств и ведомств, органов управления образованием, образовательных организаций, работникам предприятий, организаций, министерств и ведомств за: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- организацию и проведение мероприятий (конкурсы, олимпиады, смотры, выставки и т.п.), организуемых по поручению Министерства или органов управления образованием;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- достигнутые успехи в трудовой, учебной, воспитательной, научной и административно-хозяйственной деятельности;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- многолетний добросовестный труд;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lastRenderedPageBreak/>
        <w:t>- эффективную и безупречную государственную гражданскую службу, муниципальную службу.</w:t>
      </w:r>
    </w:p>
    <w:p w:rsidR="00BC18E4" w:rsidRDefault="00BC18E4">
      <w:pPr>
        <w:pStyle w:val="ConsPlusNormal"/>
        <w:spacing w:before="220"/>
        <w:ind w:firstLine="540"/>
        <w:jc w:val="both"/>
      </w:pPr>
      <w:bookmarkStart w:id="14" w:name="P187"/>
      <w:bookmarkEnd w:id="14"/>
      <w:r>
        <w:t>4.2. Благодарность объявляется работникам, имеющим стаж работы в образовательных организациях или органах управления образованием не менее 3 лет, в том числе не менее 1 года в представляющей к награждению организации (органе).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 xml:space="preserve">Благодарность может быть объявлена работникам предприятий, организаций, подведомственных другим министерствам и ведомствам, за активную и действенную помощь в проведении мероприятий, указанных в </w:t>
      </w:r>
      <w:hyperlink w:anchor="P182">
        <w:r>
          <w:rPr>
            <w:color w:val="0000FF"/>
          </w:rPr>
          <w:t>пункте 4.1</w:t>
        </w:r>
      </w:hyperlink>
      <w:r>
        <w:t xml:space="preserve"> настоящего Положения.</w:t>
      </w:r>
    </w:p>
    <w:p w:rsidR="00BC18E4" w:rsidRDefault="00BC18E4">
      <w:pPr>
        <w:pStyle w:val="ConsPlusNormal"/>
        <w:spacing w:before="220"/>
        <w:ind w:firstLine="540"/>
        <w:jc w:val="both"/>
      </w:pPr>
      <w:bookmarkStart w:id="15" w:name="P189"/>
      <w:bookmarkEnd w:id="15"/>
      <w:r>
        <w:t xml:space="preserve">4.3. Для представления работника к объявлению Благодарности оформляются соответствующие наградные материалы - ходатайство, решение коллегиального органа управления организации, представляющей работника к награждению (выписка из протокола и т.п.), наградной </w:t>
      </w:r>
      <w:hyperlink w:anchor="P249">
        <w:r>
          <w:rPr>
            <w:color w:val="0000FF"/>
          </w:rPr>
          <w:t>лист</w:t>
        </w:r>
      </w:hyperlink>
      <w:r>
        <w:t xml:space="preserve"> по форме согласно приложению N 2 к Приказу, </w:t>
      </w:r>
      <w:hyperlink w:anchor="P349">
        <w:r>
          <w:rPr>
            <w:color w:val="0000FF"/>
          </w:rPr>
          <w:t>согласие</w:t>
        </w:r>
      </w:hyperlink>
      <w:r>
        <w:t xml:space="preserve"> на обработку персональных данных и размещение информации в информационно-телекоммуникационной сети Интернет по форме согласно приложению N 3 к настоящему Приказу, которые подписываются руководителем организации, секретарем коллегиального органа управления и заверяются печатью организации (при наличии).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В случае представления к награждению руководителя организации наградной лист подписывается его заместителем. В характеристике работника отражаются его конкретные заслуги, достижения и успехи, раскрывающие существо и степень указанных заслуг в научно-педагогической, воспитательной, учебно-методической сферах деятельности.</w:t>
      </w:r>
    </w:p>
    <w:p w:rsidR="00BC18E4" w:rsidRDefault="00BC18E4">
      <w:pPr>
        <w:pStyle w:val="ConsPlusNormal"/>
        <w:spacing w:before="220"/>
        <w:ind w:firstLine="540"/>
        <w:jc w:val="both"/>
      </w:pPr>
      <w:bookmarkStart w:id="16" w:name="P191"/>
      <w:bookmarkEnd w:id="16"/>
      <w:r>
        <w:t>4.4. Ходатайство (наградные материалы) направляется в вышестоящую организацию в порядке подчиненности: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- государственные организации, подведомственные Министерству, - непосредственно в Министерство;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- муниципальные образовательные организации - в орган управления образованием с последующим представлением в Министерство;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- образовательные организации, находящиеся в ведении других министерств и ведомств, - в соответствующие министерства и ведомства с последующим представлением в Министерство;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- частные образовательные организации при наличии лицензии на осуществление образовательной деятельности и свидетельства о государственной аккредитации частной образовательной организации - в орган управления образованием, с последующим представлением в Министерство.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Наградные материалы на работников органов управления образованием представляются непосредственно в Министерство.</w:t>
      </w:r>
    </w:p>
    <w:p w:rsidR="00BC18E4" w:rsidRDefault="00BC18E4">
      <w:pPr>
        <w:pStyle w:val="ConsPlusNormal"/>
        <w:ind w:firstLine="540"/>
        <w:jc w:val="both"/>
      </w:pPr>
    </w:p>
    <w:p w:rsidR="00BC18E4" w:rsidRDefault="00BC18E4">
      <w:pPr>
        <w:pStyle w:val="ConsPlusTitle"/>
        <w:jc w:val="center"/>
        <w:outlineLvl w:val="1"/>
      </w:pPr>
      <w:bookmarkStart w:id="17" w:name="P198"/>
      <w:bookmarkEnd w:id="17"/>
      <w:r>
        <w:t>V. ПОРЯДОК ВРУЧЕНИЯ БЛАГОДАРСТВЕННОГО ПИСЬМА</w:t>
      </w:r>
    </w:p>
    <w:p w:rsidR="00BC18E4" w:rsidRDefault="00BC18E4">
      <w:pPr>
        <w:pStyle w:val="ConsPlusTitle"/>
        <w:jc w:val="center"/>
      </w:pPr>
      <w:r>
        <w:t>МИНИСТЕРСТВА ОБРАЗОВАНИЯ РЕСПУБЛИКИ БАШКОРТОСТАН</w:t>
      </w:r>
    </w:p>
    <w:p w:rsidR="00BC18E4" w:rsidRDefault="00BC18E4">
      <w:pPr>
        <w:pStyle w:val="ConsPlusNormal"/>
        <w:ind w:firstLine="540"/>
        <w:jc w:val="both"/>
      </w:pPr>
    </w:p>
    <w:p w:rsidR="00BC18E4" w:rsidRDefault="00BC18E4">
      <w:pPr>
        <w:pStyle w:val="ConsPlusNormal"/>
        <w:ind w:firstLine="540"/>
        <w:jc w:val="both"/>
      </w:pPr>
      <w:r>
        <w:t xml:space="preserve">Исключен. - </w:t>
      </w:r>
      <w:hyperlink r:id="rId16">
        <w:r>
          <w:rPr>
            <w:color w:val="0000FF"/>
          </w:rPr>
          <w:t>Приказ</w:t>
        </w:r>
      </w:hyperlink>
      <w:r>
        <w:t xml:space="preserve"> Минобразования РБ от 27.03.2019 N 364.</w:t>
      </w:r>
    </w:p>
    <w:p w:rsidR="00BC18E4" w:rsidRDefault="00BC18E4">
      <w:pPr>
        <w:pStyle w:val="ConsPlusNormal"/>
        <w:ind w:firstLine="540"/>
        <w:jc w:val="both"/>
      </w:pPr>
    </w:p>
    <w:p w:rsidR="00BC18E4" w:rsidRDefault="00BC18E4">
      <w:pPr>
        <w:pStyle w:val="ConsPlusTitle"/>
        <w:jc w:val="center"/>
        <w:outlineLvl w:val="1"/>
      </w:pPr>
      <w:r>
        <w:t>V. ПОРЯДОК НАГРАЖДЕНИЯ ЗНАКОМ ОТЛИЧИЯ</w:t>
      </w:r>
    </w:p>
    <w:p w:rsidR="00BC18E4" w:rsidRDefault="00BC18E4">
      <w:pPr>
        <w:pStyle w:val="ConsPlusTitle"/>
        <w:jc w:val="center"/>
      </w:pPr>
      <w:r>
        <w:t>"ПОЧЕТНЫЙ НАСТАВНИК"</w:t>
      </w:r>
    </w:p>
    <w:p w:rsidR="00BC18E4" w:rsidRDefault="00BC18E4">
      <w:pPr>
        <w:pStyle w:val="ConsPlusNormal"/>
        <w:ind w:firstLine="540"/>
        <w:jc w:val="both"/>
      </w:pPr>
    </w:p>
    <w:p w:rsidR="00BC18E4" w:rsidRDefault="00BC18E4">
      <w:pPr>
        <w:pStyle w:val="ConsPlusNormal"/>
        <w:ind w:firstLine="540"/>
        <w:jc w:val="both"/>
      </w:pPr>
      <w:r>
        <w:t xml:space="preserve">5.1. Знаком отличия "Почетный наставник" (далее - знак отличия) награждаются лучшие наставники из числа высококвалифицированных работников образовательных организаций (учителя, преподаватели, воспитатели и другие работники образовательных организаций), </w:t>
      </w:r>
      <w:r>
        <w:lastRenderedPageBreak/>
        <w:t>работники органов управления образованием, научно-исследовательских учреждений и организаций, научно-методических центров, а также работники министерств и ведомств Республики Башкортостан (далее соответственно - работники, организация (орган)) за личные заслуги на протяжении не менее двух лет: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в содействии специалистам и служащим, в том числе педагогическим работникам, в успешном овладении ими профессиональными знаниями, навыками и умениями, в их профессиональном становлении;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в приобретении специалистами и служащими опыта работы по специальности, формировании у них практических знаний и навыков;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в оказании постоянной и эффективной помощи специалистам и служащим в совершенствовании форм и методов работы;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в проведении действенной работы по воспитанию специалистов и служащих, повышению их общественной активности и формированию гражданской позиции.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5.2. Знаком отличия награждаются работники, имеющие: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стаж работы в организациях (органах) не менее 5 лет, в том числе не менее 2 лет в организации (органе), представляющей(ем) к награждению;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стаж наставнической деятельности не менее 2 лет;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высшую либо первую квалификационную категорию (для педагогических работников).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представляющей(ем) к награждению.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Работники должны отвечать следующим требованиям: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а) наличие одной ведомственной награды Министерства;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б) наличие опыта наставнической деятельности;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в) отсутствие неснятой или непогашенной в порядке, установленном законодательством, судимости;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г) отсутствие неснятого дисциплинарного взыскания;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д) наличие уникальных практик (программ) наставнической деятельности;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е) возможность тиражирования практики наставничества;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ж) наличие работников, прикрепленных к наставнику, сроков профессиональной адаптации работников, прикрепленных к наставнику.</w:t>
      </w:r>
    </w:p>
    <w:p w:rsidR="00BC18E4" w:rsidRDefault="00BC18E4">
      <w:pPr>
        <w:pStyle w:val="ConsPlusNormal"/>
        <w:spacing w:before="220"/>
        <w:ind w:firstLine="540"/>
        <w:jc w:val="both"/>
      </w:pPr>
      <w:bookmarkStart w:id="18" w:name="P224"/>
      <w:bookmarkEnd w:id="18"/>
      <w:r>
        <w:t xml:space="preserve">5.3. Для представления к награждению знаком отличия оформляются соответствующие наградные материалы - ходатайство, решение коллегиального органа управления организации, представляющей работника к награждению (выписка из протокола), </w:t>
      </w:r>
      <w:hyperlink w:anchor="P249">
        <w:r>
          <w:rPr>
            <w:color w:val="0000FF"/>
          </w:rPr>
          <w:t>наградной лист</w:t>
        </w:r>
      </w:hyperlink>
      <w:r>
        <w:t xml:space="preserve"> по форме согласно приложению N 2 к приказу (далее - наградные материалы), </w:t>
      </w:r>
      <w:hyperlink w:anchor="P349">
        <w:r>
          <w:rPr>
            <w:color w:val="0000FF"/>
          </w:rPr>
          <w:t>согласие</w:t>
        </w:r>
      </w:hyperlink>
      <w:r>
        <w:t xml:space="preserve"> на обработку персональных данных и размещение информации в информационно-телекоммуникационной сети Интернет по форме согласно приложению N 3 к настоящему Приказу, которые подписываются </w:t>
      </w:r>
      <w:r>
        <w:lastRenderedPageBreak/>
        <w:t>руководителем организации, секретарем коллегиального органа управления и заверяются печатью организации (при наличии).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К ходатайству прикладываются копии документов, подтверждающих стаж наставнической деятельности, наличие работников, прикрепленных к наставнику.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В случае представления к награждению руководителя организации наградной лист подписывается его заместителем. В характеристике работника отражаются его конкретные заслуги, достижения и успехи, раскрывающие степень указанных заслуг в научно-педагогической, воспитательной, учебно-методической сферах деятельности.</w:t>
      </w:r>
    </w:p>
    <w:p w:rsidR="00BC18E4" w:rsidRDefault="00BC18E4">
      <w:pPr>
        <w:pStyle w:val="ConsPlusNormal"/>
        <w:spacing w:before="220"/>
        <w:ind w:firstLine="540"/>
        <w:jc w:val="both"/>
      </w:pPr>
      <w:bookmarkStart w:id="19" w:name="P227"/>
      <w:bookmarkEnd w:id="19"/>
      <w:r>
        <w:t>5.4. Наградные материалы по каждой кандидатуре направляются в вышестоящую организацию в порядке подчиненности организации: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государственные организации, подведомственные Министерству, - непосредственно в Министерство;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муниципальные образовательные организации - в орган управления образованием с последующим представлением в Министерство;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образовательные организации, находящиеся в ведении других министерств и ведомств, - в соответствующие министерства и ведомства с последующим представлением в Министерство;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частные образовательные организации при наличии лицензии на осуществление образовательной деятельности и свидетельства о государственной аккредитации частной образовательной организации - в орган управления образованием с последующим представлением в Министерство.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Наградные материалы на работников органов управления образованием представляются непосредственно в Министерство.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5.5. Знак отличия носится на правой стороне груди ниже государственных наград Российской Федерации и Республики Башкортостан.</w:t>
      </w:r>
    </w:p>
    <w:p w:rsidR="00BC18E4" w:rsidRDefault="00BC18E4">
      <w:pPr>
        <w:pStyle w:val="ConsPlusNormal"/>
        <w:spacing w:before="220"/>
        <w:ind w:firstLine="540"/>
        <w:jc w:val="both"/>
      </w:pPr>
      <w:r>
        <w:t>5.6. Повторное награждение знаком отличия не производится.</w:t>
      </w:r>
    </w:p>
    <w:p w:rsidR="00BC18E4" w:rsidRDefault="00BC18E4">
      <w:pPr>
        <w:pStyle w:val="ConsPlusNormal"/>
        <w:ind w:firstLine="540"/>
        <w:jc w:val="both"/>
      </w:pPr>
    </w:p>
    <w:p w:rsidR="00BC18E4" w:rsidRDefault="00BC18E4">
      <w:pPr>
        <w:pStyle w:val="ConsPlusNormal"/>
        <w:ind w:firstLine="540"/>
        <w:jc w:val="both"/>
      </w:pPr>
    </w:p>
    <w:p w:rsidR="00BC18E4" w:rsidRDefault="00BC18E4">
      <w:pPr>
        <w:pStyle w:val="ConsPlusNormal"/>
        <w:ind w:firstLine="540"/>
        <w:jc w:val="both"/>
      </w:pPr>
    </w:p>
    <w:p w:rsidR="00BC18E4" w:rsidRDefault="00BC18E4">
      <w:pPr>
        <w:pStyle w:val="ConsPlusNormal"/>
        <w:ind w:firstLine="540"/>
        <w:jc w:val="both"/>
      </w:pPr>
    </w:p>
    <w:p w:rsidR="00BC18E4" w:rsidRDefault="00BC18E4">
      <w:pPr>
        <w:pStyle w:val="ConsPlusNormal"/>
        <w:ind w:firstLine="540"/>
        <w:jc w:val="both"/>
      </w:pPr>
    </w:p>
    <w:p w:rsidR="00BC18E4" w:rsidRDefault="00BC18E4">
      <w:pPr>
        <w:pStyle w:val="ConsPlusNormal"/>
        <w:jc w:val="right"/>
        <w:outlineLvl w:val="0"/>
      </w:pPr>
      <w:r>
        <w:t>Приложение N 2</w:t>
      </w:r>
    </w:p>
    <w:p w:rsidR="00BC18E4" w:rsidRDefault="00BC18E4">
      <w:pPr>
        <w:pStyle w:val="ConsPlusNormal"/>
        <w:jc w:val="right"/>
      </w:pPr>
      <w:r>
        <w:t>к Приказу Министерства образования</w:t>
      </w:r>
    </w:p>
    <w:p w:rsidR="00BC18E4" w:rsidRDefault="00BC18E4">
      <w:pPr>
        <w:pStyle w:val="ConsPlusNormal"/>
        <w:jc w:val="right"/>
      </w:pPr>
      <w:r>
        <w:t>Республики Башкортостан</w:t>
      </w:r>
    </w:p>
    <w:p w:rsidR="00BC18E4" w:rsidRDefault="00BC18E4">
      <w:pPr>
        <w:pStyle w:val="ConsPlusNormal"/>
        <w:jc w:val="right"/>
      </w:pPr>
      <w:r>
        <w:t>от 25 октября 2017 г. N 1225</w:t>
      </w:r>
    </w:p>
    <w:p w:rsidR="00BC18E4" w:rsidRDefault="00BC18E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C18E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8E4" w:rsidRDefault="00BC18E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8E4" w:rsidRDefault="00BC18E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18E4" w:rsidRDefault="00BC18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18E4" w:rsidRDefault="00BC18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РБ от 25.02.2020 N 209)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8E4" w:rsidRDefault="00BC18E4">
            <w:pPr>
              <w:pStyle w:val="ConsPlusNormal"/>
            </w:pPr>
          </w:p>
        </w:tc>
      </w:tr>
    </w:tbl>
    <w:p w:rsidR="00BC18E4" w:rsidRDefault="00BC18E4">
      <w:pPr>
        <w:pStyle w:val="ConsPlusNormal"/>
        <w:jc w:val="right"/>
      </w:pPr>
    </w:p>
    <w:p w:rsidR="00BC18E4" w:rsidRDefault="00BC18E4">
      <w:pPr>
        <w:pStyle w:val="ConsPlusNonformat"/>
        <w:jc w:val="both"/>
      </w:pPr>
      <w:r>
        <w:t xml:space="preserve">             МИНИСТЕРСТВО ОБРАЗОВАНИЯ И НАУКИ РЕСПУБЛИКИ БАШКОРТОСТАН</w:t>
      </w:r>
    </w:p>
    <w:p w:rsidR="00BC18E4" w:rsidRDefault="00BC18E4">
      <w:pPr>
        <w:pStyle w:val="ConsPlusNonformat"/>
        <w:jc w:val="both"/>
      </w:pPr>
    </w:p>
    <w:p w:rsidR="00BC18E4" w:rsidRDefault="00BC18E4">
      <w:pPr>
        <w:pStyle w:val="ConsPlusNonformat"/>
        <w:jc w:val="both"/>
      </w:pPr>
      <w:bookmarkStart w:id="20" w:name="P249"/>
      <w:bookmarkEnd w:id="20"/>
      <w:r>
        <w:t xml:space="preserve">                              НАГРАДНОЙ ЛИСТ</w:t>
      </w:r>
    </w:p>
    <w:p w:rsidR="00BC18E4" w:rsidRDefault="00BC18E4">
      <w:pPr>
        <w:pStyle w:val="ConsPlusNonformat"/>
        <w:jc w:val="both"/>
      </w:pPr>
    </w:p>
    <w:p w:rsidR="00BC18E4" w:rsidRDefault="00BC18E4">
      <w:pPr>
        <w:pStyle w:val="ConsPlusNonformat"/>
        <w:jc w:val="both"/>
      </w:pPr>
      <w:r>
        <w:t xml:space="preserve">                                        ___________________________________</w:t>
      </w:r>
    </w:p>
    <w:p w:rsidR="00BC18E4" w:rsidRDefault="00BC18E4">
      <w:pPr>
        <w:pStyle w:val="ConsPlusNonformat"/>
        <w:jc w:val="both"/>
      </w:pPr>
      <w:r>
        <w:t xml:space="preserve">                                        (наименование ведомственной награды</w:t>
      </w:r>
    </w:p>
    <w:p w:rsidR="00BC18E4" w:rsidRDefault="00BC18E4">
      <w:pPr>
        <w:pStyle w:val="ConsPlusNonformat"/>
        <w:jc w:val="both"/>
      </w:pPr>
      <w:r>
        <w:t xml:space="preserve">                                     ______________________________________</w:t>
      </w:r>
    </w:p>
    <w:p w:rsidR="00BC18E4" w:rsidRDefault="00BC18E4">
      <w:pPr>
        <w:pStyle w:val="ConsPlusNonformat"/>
        <w:jc w:val="both"/>
      </w:pPr>
      <w:r>
        <w:t xml:space="preserve">                                           Министерство образования и науки</w:t>
      </w:r>
    </w:p>
    <w:p w:rsidR="00BC18E4" w:rsidRDefault="00BC18E4">
      <w:pPr>
        <w:pStyle w:val="ConsPlusNonformat"/>
        <w:jc w:val="both"/>
      </w:pPr>
      <w:r>
        <w:lastRenderedPageBreak/>
        <w:t xml:space="preserve">                                                    Республики Башкортостан</w:t>
      </w:r>
    </w:p>
    <w:p w:rsidR="00BC18E4" w:rsidRDefault="00BC18E4">
      <w:pPr>
        <w:pStyle w:val="ConsPlusNonformat"/>
        <w:jc w:val="both"/>
      </w:pPr>
    </w:p>
    <w:p w:rsidR="00BC18E4" w:rsidRDefault="00BC18E4">
      <w:pPr>
        <w:pStyle w:val="ConsPlusNonformat"/>
        <w:jc w:val="both"/>
      </w:pPr>
      <w:r>
        <w:t>1. Фамилия ________________________________________________________________</w:t>
      </w:r>
    </w:p>
    <w:p w:rsidR="00BC18E4" w:rsidRDefault="00BC18E4">
      <w:pPr>
        <w:pStyle w:val="ConsPlusNonformat"/>
        <w:jc w:val="both"/>
      </w:pPr>
      <w:r>
        <w:t>Имя __________________________ Отчество ___________________________________</w:t>
      </w:r>
    </w:p>
    <w:p w:rsidR="00BC18E4" w:rsidRDefault="00BC18E4">
      <w:pPr>
        <w:pStyle w:val="ConsPlusNonformat"/>
        <w:jc w:val="both"/>
      </w:pPr>
      <w:r>
        <w:t>2. Место работы, занимаемая должность _____________________________________</w:t>
      </w:r>
    </w:p>
    <w:p w:rsidR="00BC18E4" w:rsidRDefault="00BC18E4">
      <w:pPr>
        <w:pStyle w:val="ConsPlusNonformat"/>
        <w:jc w:val="both"/>
      </w:pPr>
      <w:r>
        <w:t xml:space="preserve">                                              (полное наименование</w:t>
      </w:r>
    </w:p>
    <w:p w:rsidR="00BC18E4" w:rsidRDefault="00BC18E4">
      <w:pPr>
        <w:pStyle w:val="ConsPlusNonformat"/>
        <w:jc w:val="both"/>
      </w:pPr>
      <w:r>
        <w:t>___________________________________________________________________________</w:t>
      </w:r>
    </w:p>
    <w:p w:rsidR="00BC18E4" w:rsidRDefault="00BC18E4">
      <w:pPr>
        <w:pStyle w:val="ConsPlusNonformat"/>
        <w:jc w:val="both"/>
      </w:pPr>
      <w:r>
        <w:t xml:space="preserve">        учреждения, организации согласно учредительным документам)</w:t>
      </w:r>
    </w:p>
    <w:p w:rsidR="00BC18E4" w:rsidRDefault="00BC18E4">
      <w:pPr>
        <w:pStyle w:val="ConsPlusNonformat"/>
        <w:jc w:val="both"/>
      </w:pPr>
      <w:r>
        <w:t>3. Пол ______</w:t>
      </w:r>
    </w:p>
    <w:p w:rsidR="00BC18E4" w:rsidRDefault="00BC18E4">
      <w:pPr>
        <w:pStyle w:val="ConsPlusNonformat"/>
        <w:jc w:val="both"/>
      </w:pPr>
    </w:p>
    <w:p w:rsidR="00BC18E4" w:rsidRDefault="00BC18E4">
      <w:pPr>
        <w:pStyle w:val="ConsPlusNonformat"/>
        <w:jc w:val="both"/>
      </w:pPr>
      <w:r>
        <w:t>4. Дата рождения __________________________________________________________</w:t>
      </w:r>
    </w:p>
    <w:p w:rsidR="00BC18E4" w:rsidRDefault="00BC18E4">
      <w:pPr>
        <w:pStyle w:val="ConsPlusNonformat"/>
        <w:jc w:val="both"/>
      </w:pPr>
      <w:r>
        <w:t xml:space="preserve">                                     (число, месяц, год)</w:t>
      </w:r>
    </w:p>
    <w:p w:rsidR="00BC18E4" w:rsidRDefault="00BC18E4">
      <w:pPr>
        <w:pStyle w:val="ConsPlusNonformat"/>
        <w:jc w:val="both"/>
      </w:pPr>
      <w:r>
        <w:t>5. Место рождения _________________________________________________________</w:t>
      </w:r>
    </w:p>
    <w:p w:rsidR="00BC18E4" w:rsidRDefault="00BC18E4">
      <w:pPr>
        <w:pStyle w:val="ConsPlusNonformat"/>
        <w:jc w:val="both"/>
      </w:pPr>
      <w:r>
        <w:t xml:space="preserve">                         (республика, край, область, округ, город,</w:t>
      </w:r>
    </w:p>
    <w:p w:rsidR="00BC18E4" w:rsidRDefault="00BC18E4">
      <w:pPr>
        <w:pStyle w:val="ConsPlusNonformat"/>
        <w:jc w:val="both"/>
      </w:pPr>
      <w:r>
        <w:t>___________________________________________________________________________</w:t>
      </w:r>
    </w:p>
    <w:p w:rsidR="00BC18E4" w:rsidRDefault="00BC18E4">
      <w:pPr>
        <w:pStyle w:val="ConsPlusNonformat"/>
        <w:jc w:val="both"/>
      </w:pPr>
      <w:r>
        <w:t xml:space="preserve">                       район, поселок, село, деревня)</w:t>
      </w:r>
    </w:p>
    <w:p w:rsidR="00BC18E4" w:rsidRDefault="00BC18E4">
      <w:pPr>
        <w:pStyle w:val="ConsPlusNonformat"/>
        <w:jc w:val="both"/>
      </w:pPr>
      <w:r>
        <w:t>6. Образование ____________________________________________________________</w:t>
      </w:r>
    </w:p>
    <w:p w:rsidR="00BC18E4" w:rsidRDefault="00BC18E4">
      <w:pPr>
        <w:pStyle w:val="ConsPlusNonformat"/>
        <w:jc w:val="both"/>
      </w:pPr>
      <w:r>
        <w:t xml:space="preserve">                         (полное наименование учебного заведения,</w:t>
      </w:r>
    </w:p>
    <w:p w:rsidR="00BC18E4" w:rsidRDefault="00BC18E4">
      <w:pPr>
        <w:pStyle w:val="ConsPlusNonformat"/>
        <w:jc w:val="both"/>
      </w:pPr>
      <w:r>
        <w:t>___________________________________________________________________________</w:t>
      </w:r>
    </w:p>
    <w:p w:rsidR="00BC18E4" w:rsidRDefault="00BC18E4">
      <w:pPr>
        <w:pStyle w:val="ConsPlusNonformat"/>
        <w:jc w:val="both"/>
      </w:pPr>
      <w:r>
        <w:t xml:space="preserve">                               год окончания)</w:t>
      </w:r>
    </w:p>
    <w:p w:rsidR="00BC18E4" w:rsidRDefault="00BC18E4">
      <w:pPr>
        <w:pStyle w:val="ConsPlusNonformat"/>
        <w:jc w:val="both"/>
      </w:pPr>
      <w:r>
        <w:t>7. Ученая степень, ученое звание __________________________________________</w:t>
      </w:r>
    </w:p>
    <w:p w:rsidR="00BC18E4" w:rsidRDefault="00BC18E4">
      <w:pPr>
        <w:pStyle w:val="ConsPlusNonformat"/>
        <w:jc w:val="both"/>
      </w:pPr>
      <w:r>
        <w:t>8. Квалификационная категория (для преподавателей) ________________________</w:t>
      </w:r>
    </w:p>
    <w:p w:rsidR="00BC18E4" w:rsidRDefault="00BC18E4">
      <w:pPr>
        <w:pStyle w:val="ConsPlusNonformat"/>
        <w:jc w:val="both"/>
      </w:pPr>
    </w:p>
    <w:p w:rsidR="00BC18E4" w:rsidRDefault="00BC18E4">
      <w:pPr>
        <w:pStyle w:val="ConsPlusNonformat"/>
        <w:jc w:val="both"/>
      </w:pPr>
      <w:r>
        <w:t>9.  Какими  государственными   и  ведомственными  (отраслевыми)   наградами</w:t>
      </w:r>
    </w:p>
    <w:p w:rsidR="00BC18E4" w:rsidRDefault="00BC18E4">
      <w:pPr>
        <w:pStyle w:val="ConsPlusNonformat"/>
        <w:jc w:val="both"/>
      </w:pPr>
      <w:r>
        <w:t>награжден(а), даты награждения ____________________________________________</w:t>
      </w:r>
    </w:p>
    <w:p w:rsidR="00BC18E4" w:rsidRDefault="00BC18E4">
      <w:pPr>
        <w:pStyle w:val="ConsPlusNonformat"/>
        <w:jc w:val="both"/>
      </w:pPr>
      <w:r>
        <w:t>___________________________________________________________________________</w:t>
      </w:r>
    </w:p>
    <w:p w:rsidR="00BC18E4" w:rsidRDefault="00BC18E4">
      <w:pPr>
        <w:pStyle w:val="ConsPlusNonformat"/>
        <w:jc w:val="both"/>
      </w:pPr>
      <w:r>
        <w:t>10. Стаж работы: общий ____________, в отрасли ____________________________</w:t>
      </w:r>
    </w:p>
    <w:p w:rsidR="00BC18E4" w:rsidRDefault="00BC18E4">
      <w:pPr>
        <w:pStyle w:val="ConsPlusNonformat"/>
        <w:jc w:val="both"/>
      </w:pPr>
      <w:r>
        <w:t xml:space="preserve">                         (общего/профессионального/высшего образования)</w:t>
      </w:r>
    </w:p>
    <w:p w:rsidR="00BC18E4" w:rsidRDefault="00BC18E4">
      <w:pPr>
        <w:pStyle w:val="ConsPlusNonformat"/>
        <w:jc w:val="both"/>
      </w:pPr>
    </w:p>
    <w:p w:rsidR="00BC18E4" w:rsidRDefault="00BC18E4">
      <w:pPr>
        <w:pStyle w:val="ConsPlusNonformat"/>
        <w:jc w:val="both"/>
      </w:pPr>
      <w:r>
        <w:t>11. Стаж работы в данном коллективе _______________________________________</w:t>
      </w:r>
    </w:p>
    <w:p w:rsidR="00BC18E4" w:rsidRDefault="00BC18E4">
      <w:pPr>
        <w:pStyle w:val="ConsPlusNonformat"/>
        <w:jc w:val="both"/>
      </w:pPr>
    </w:p>
    <w:p w:rsidR="00BC18E4" w:rsidRDefault="00BC18E4">
      <w:pPr>
        <w:pStyle w:val="ConsPlusNonformat"/>
        <w:jc w:val="both"/>
      </w:pPr>
      <w:r>
        <w:t>12. Характеристика с указанием конкретных заслуг представляемого к награде</w:t>
      </w:r>
    </w:p>
    <w:p w:rsidR="00BC18E4" w:rsidRDefault="00BC18E4">
      <w:pPr>
        <w:pStyle w:val="ConsPlusNonformat"/>
        <w:jc w:val="both"/>
      </w:pPr>
      <w:r>
        <w:t>___________________________________________________________________________</w:t>
      </w:r>
    </w:p>
    <w:p w:rsidR="00BC18E4" w:rsidRDefault="00BC18E4">
      <w:pPr>
        <w:pStyle w:val="ConsPlusNonformat"/>
        <w:jc w:val="both"/>
      </w:pPr>
      <w:r>
        <w:t>___________________________________________________________________________</w:t>
      </w:r>
    </w:p>
    <w:p w:rsidR="00BC18E4" w:rsidRDefault="00BC18E4">
      <w:pPr>
        <w:pStyle w:val="ConsPlusNonformat"/>
        <w:jc w:val="both"/>
      </w:pPr>
      <w:r>
        <w:t>___________________________________________________________________________</w:t>
      </w:r>
    </w:p>
    <w:p w:rsidR="00BC18E4" w:rsidRDefault="00BC18E4">
      <w:pPr>
        <w:pStyle w:val="ConsPlusNonformat"/>
        <w:jc w:val="both"/>
      </w:pPr>
      <w:r>
        <w:t>___________________________________________________________________________</w:t>
      </w:r>
    </w:p>
    <w:p w:rsidR="00BC18E4" w:rsidRDefault="00BC18E4">
      <w:pPr>
        <w:pStyle w:val="ConsPlusNonformat"/>
        <w:jc w:val="both"/>
      </w:pPr>
      <w:r>
        <w:t>___________________________________________________________________________</w:t>
      </w:r>
    </w:p>
    <w:p w:rsidR="00BC18E4" w:rsidRDefault="00BC18E4">
      <w:pPr>
        <w:pStyle w:val="ConsPlusNonformat"/>
        <w:jc w:val="both"/>
      </w:pPr>
      <w:r>
        <w:t>___________________________________________________________________________</w:t>
      </w:r>
    </w:p>
    <w:p w:rsidR="00BC18E4" w:rsidRDefault="00BC18E4">
      <w:pPr>
        <w:pStyle w:val="ConsPlusNonformat"/>
        <w:jc w:val="both"/>
      </w:pPr>
      <w:r>
        <w:t>___________________________________________________________________________</w:t>
      </w:r>
    </w:p>
    <w:p w:rsidR="00BC18E4" w:rsidRDefault="00BC18E4">
      <w:pPr>
        <w:pStyle w:val="ConsPlusNonformat"/>
        <w:jc w:val="both"/>
      </w:pPr>
      <w:r>
        <w:t>___________________________________________________________________________</w:t>
      </w:r>
    </w:p>
    <w:p w:rsidR="00BC18E4" w:rsidRDefault="00BC18E4">
      <w:pPr>
        <w:pStyle w:val="ConsPlusNonformat"/>
        <w:jc w:val="both"/>
      </w:pPr>
      <w:r>
        <w:t>___________________________________________________________________________</w:t>
      </w:r>
    </w:p>
    <w:p w:rsidR="00BC18E4" w:rsidRDefault="00BC18E4">
      <w:pPr>
        <w:pStyle w:val="ConsPlusNonformat"/>
        <w:jc w:val="both"/>
      </w:pPr>
      <w:r>
        <w:t>___________________________________________________________________________</w:t>
      </w:r>
    </w:p>
    <w:p w:rsidR="00BC18E4" w:rsidRDefault="00BC18E4">
      <w:pPr>
        <w:pStyle w:val="ConsPlusNonformat"/>
        <w:jc w:val="both"/>
      </w:pPr>
      <w:r>
        <w:t>___________________________________________________________________________</w:t>
      </w:r>
    </w:p>
    <w:p w:rsidR="00BC18E4" w:rsidRDefault="00BC18E4">
      <w:pPr>
        <w:pStyle w:val="ConsPlusNonformat"/>
        <w:jc w:val="both"/>
      </w:pPr>
      <w:r>
        <w:t>___________________________________________________________________________</w:t>
      </w:r>
    </w:p>
    <w:p w:rsidR="00BC18E4" w:rsidRDefault="00BC18E4">
      <w:pPr>
        <w:pStyle w:val="ConsPlusNonformat"/>
        <w:jc w:val="both"/>
      </w:pPr>
      <w:r>
        <w:t>___________________________________________________________________________</w:t>
      </w:r>
    </w:p>
    <w:p w:rsidR="00BC18E4" w:rsidRDefault="00BC18E4">
      <w:pPr>
        <w:pStyle w:val="ConsPlusNonformat"/>
        <w:jc w:val="both"/>
      </w:pPr>
      <w:r>
        <w:t>___________________________________________________________________________</w:t>
      </w:r>
    </w:p>
    <w:p w:rsidR="00BC18E4" w:rsidRDefault="00BC18E4">
      <w:pPr>
        <w:pStyle w:val="ConsPlusNonformat"/>
        <w:jc w:val="both"/>
      </w:pPr>
      <w:r>
        <w:t>___________________________________________________________________________</w:t>
      </w:r>
    </w:p>
    <w:p w:rsidR="00BC18E4" w:rsidRDefault="00BC18E4">
      <w:pPr>
        <w:pStyle w:val="ConsPlusNonformat"/>
        <w:jc w:val="both"/>
      </w:pPr>
      <w:r>
        <w:t>___________________________________________________________________________</w:t>
      </w:r>
    </w:p>
    <w:p w:rsidR="00BC18E4" w:rsidRDefault="00BC18E4">
      <w:pPr>
        <w:pStyle w:val="ConsPlusNonformat"/>
        <w:jc w:val="both"/>
      </w:pPr>
      <w:r>
        <w:t>___________________________________________________________________________</w:t>
      </w:r>
    </w:p>
    <w:p w:rsidR="00BC18E4" w:rsidRDefault="00BC18E4">
      <w:pPr>
        <w:pStyle w:val="ConsPlusNonformat"/>
        <w:jc w:val="both"/>
      </w:pPr>
      <w:r>
        <w:t>___________________________________________________________________________</w:t>
      </w:r>
    </w:p>
    <w:p w:rsidR="00BC18E4" w:rsidRDefault="00BC18E4">
      <w:pPr>
        <w:pStyle w:val="ConsPlusNonformat"/>
        <w:jc w:val="both"/>
      </w:pPr>
      <w:r>
        <w:t>___________________________________________________________________________</w:t>
      </w:r>
    </w:p>
    <w:p w:rsidR="00BC18E4" w:rsidRDefault="00BC18E4">
      <w:pPr>
        <w:pStyle w:val="ConsPlusNonformat"/>
        <w:jc w:val="both"/>
      </w:pPr>
      <w:r>
        <w:t>___________________________________________________________________________</w:t>
      </w:r>
    </w:p>
    <w:p w:rsidR="00BC18E4" w:rsidRDefault="00BC18E4">
      <w:pPr>
        <w:pStyle w:val="ConsPlusNonformat"/>
        <w:jc w:val="both"/>
      </w:pPr>
      <w:r>
        <w:t>___________________________________________________________________________</w:t>
      </w:r>
    </w:p>
    <w:p w:rsidR="00BC18E4" w:rsidRDefault="00BC18E4">
      <w:pPr>
        <w:pStyle w:val="ConsPlusNonformat"/>
        <w:jc w:val="both"/>
      </w:pPr>
      <w:r>
        <w:t>___________________________________________________________________________</w:t>
      </w:r>
    </w:p>
    <w:p w:rsidR="00BC18E4" w:rsidRDefault="00BC18E4">
      <w:pPr>
        <w:pStyle w:val="ConsPlusNonformat"/>
        <w:jc w:val="both"/>
      </w:pPr>
      <w:r>
        <w:t>___________________________________________________________________________</w:t>
      </w:r>
    </w:p>
    <w:p w:rsidR="00BC18E4" w:rsidRDefault="00BC18E4">
      <w:pPr>
        <w:pStyle w:val="ConsPlusNonformat"/>
        <w:jc w:val="both"/>
      </w:pPr>
    </w:p>
    <w:p w:rsidR="00BC18E4" w:rsidRDefault="00BC18E4">
      <w:pPr>
        <w:pStyle w:val="ConsPlusNonformat"/>
        <w:jc w:val="both"/>
      </w:pPr>
      <w:r>
        <w:t xml:space="preserve">    Кандидатура _____________________________________________ рекомендована</w:t>
      </w:r>
    </w:p>
    <w:p w:rsidR="00BC18E4" w:rsidRDefault="00BC18E4">
      <w:pPr>
        <w:pStyle w:val="ConsPlusNonformat"/>
        <w:jc w:val="both"/>
      </w:pPr>
      <w:r>
        <w:t>___________________________________________________________________________</w:t>
      </w:r>
    </w:p>
    <w:p w:rsidR="00BC18E4" w:rsidRDefault="00BC18E4">
      <w:pPr>
        <w:pStyle w:val="ConsPlusNonformat"/>
        <w:jc w:val="both"/>
      </w:pPr>
      <w:r>
        <w:t xml:space="preserve">                   (советом образовательной организации,</w:t>
      </w:r>
    </w:p>
    <w:p w:rsidR="00BC18E4" w:rsidRDefault="00BC18E4">
      <w:pPr>
        <w:pStyle w:val="ConsPlusNonformat"/>
        <w:jc w:val="both"/>
      </w:pPr>
      <w:r>
        <w:t>___________________________________________________________________________</w:t>
      </w:r>
    </w:p>
    <w:p w:rsidR="00BC18E4" w:rsidRDefault="00BC18E4">
      <w:pPr>
        <w:pStyle w:val="ConsPlusNonformat"/>
        <w:jc w:val="both"/>
      </w:pPr>
      <w:r>
        <w:t xml:space="preserve">             Ученым советом, педагогическим советом, коллегией,</w:t>
      </w:r>
    </w:p>
    <w:p w:rsidR="00BC18E4" w:rsidRDefault="00BC18E4">
      <w:pPr>
        <w:pStyle w:val="ConsPlusNonformat"/>
        <w:jc w:val="both"/>
      </w:pPr>
      <w:r>
        <w:t>___________________________________________________________________________</w:t>
      </w:r>
    </w:p>
    <w:p w:rsidR="00BC18E4" w:rsidRDefault="00BC18E4">
      <w:pPr>
        <w:pStyle w:val="ConsPlusNonformat"/>
        <w:jc w:val="both"/>
      </w:pPr>
      <w:r>
        <w:t xml:space="preserve">                       дата обсуждения, N протокола)</w:t>
      </w:r>
    </w:p>
    <w:p w:rsidR="00BC18E4" w:rsidRDefault="00BC18E4">
      <w:pPr>
        <w:pStyle w:val="ConsPlusNonformat"/>
        <w:jc w:val="both"/>
      </w:pPr>
    </w:p>
    <w:p w:rsidR="00BC18E4" w:rsidRDefault="00BC18E4">
      <w:pPr>
        <w:pStyle w:val="ConsPlusNonformat"/>
        <w:jc w:val="both"/>
      </w:pPr>
      <w:r>
        <w:lastRenderedPageBreak/>
        <w:t>Руководитель организации                  Секретарь коллегиального органа</w:t>
      </w:r>
    </w:p>
    <w:p w:rsidR="00BC18E4" w:rsidRDefault="00BC18E4">
      <w:pPr>
        <w:pStyle w:val="ConsPlusNonformat"/>
        <w:jc w:val="both"/>
      </w:pPr>
      <w:r>
        <w:t>________________________                     ________________________</w:t>
      </w:r>
    </w:p>
    <w:p w:rsidR="00BC18E4" w:rsidRDefault="00BC18E4">
      <w:pPr>
        <w:pStyle w:val="ConsPlusNonformat"/>
        <w:jc w:val="both"/>
      </w:pPr>
      <w:r>
        <w:t xml:space="preserve">       (подпись)                                    (подпись)</w:t>
      </w:r>
    </w:p>
    <w:p w:rsidR="00BC18E4" w:rsidRDefault="00BC18E4">
      <w:pPr>
        <w:pStyle w:val="ConsPlusNonformat"/>
        <w:jc w:val="both"/>
      </w:pPr>
      <w:r>
        <w:t>________________________                     ________________________</w:t>
      </w:r>
    </w:p>
    <w:p w:rsidR="00BC18E4" w:rsidRDefault="00BC18E4">
      <w:pPr>
        <w:pStyle w:val="ConsPlusNonformat"/>
        <w:jc w:val="both"/>
      </w:pPr>
      <w:r>
        <w:t xml:space="preserve">    (Фамилия И.О.)                                (Фамилия И.О.)</w:t>
      </w:r>
    </w:p>
    <w:p w:rsidR="00BC18E4" w:rsidRDefault="00BC18E4">
      <w:pPr>
        <w:pStyle w:val="ConsPlusNonformat"/>
        <w:jc w:val="both"/>
      </w:pPr>
    </w:p>
    <w:p w:rsidR="00BC18E4" w:rsidRDefault="00BC18E4">
      <w:pPr>
        <w:pStyle w:val="ConsPlusNonformat"/>
        <w:jc w:val="both"/>
      </w:pPr>
      <w:r>
        <w:t xml:space="preserve">   М.П. (при наличии)</w:t>
      </w:r>
    </w:p>
    <w:p w:rsidR="00BC18E4" w:rsidRDefault="00BC18E4">
      <w:pPr>
        <w:pStyle w:val="ConsPlusNonformat"/>
        <w:jc w:val="both"/>
      </w:pPr>
      <w:r>
        <w:t xml:space="preserve">                                             "__" __________ 20__ года</w:t>
      </w:r>
    </w:p>
    <w:p w:rsidR="00BC18E4" w:rsidRDefault="00BC18E4">
      <w:pPr>
        <w:pStyle w:val="ConsPlusNormal"/>
        <w:ind w:firstLine="540"/>
        <w:jc w:val="both"/>
      </w:pPr>
    </w:p>
    <w:p w:rsidR="00BC18E4" w:rsidRDefault="00BC18E4">
      <w:pPr>
        <w:pStyle w:val="ConsPlusNormal"/>
        <w:ind w:firstLine="540"/>
        <w:jc w:val="both"/>
      </w:pPr>
    </w:p>
    <w:p w:rsidR="00BC18E4" w:rsidRDefault="00BC18E4">
      <w:pPr>
        <w:pStyle w:val="ConsPlusNormal"/>
        <w:ind w:firstLine="540"/>
        <w:jc w:val="both"/>
      </w:pPr>
    </w:p>
    <w:p w:rsidR="00BC18E4" w:rsidRDefault="00BC18E4">
      <w:pPr>
        <w:pStyle w:val="ConsPlusNormal"/>
        <w:ind w:firstLine="540"/>
        <w:jc w:val="both"/>
      </w:pPr>
    </w:p>
    <w:p w:rsidR="00BC18E4" w:rsidRDefault="00BC18E4">
      <w:pPr>
        <w:pStyle w:val="ConsPlusNormal"/>
        <w:ind w:firstLine="540"/>
        <w:jc w:val="both"/>
      </w:pPr>
    </w:p>
    <w:p w:rsidR="00BC18E4" w:rsidRDefault="00BC18E4">
      <w:pPr>
        <w:pStyle w:val="ConsPlusNormal"/>
        <w:jc w:val="right"/>
        <w:outlineLvl w:val="0"/>
      </w:pPr>
      <w:r>
        <w:t>Приложение N 3</w:t>
      </w:r>
    </w:p>
    <w:p w:rsidR="00BC18E4" w:rsidRDefault="00BC18E4">
      <w:pPr>
        <w:pStyle w:val="ConsPlusNormal"/>
        <w:jc w:val="right"/>
      </w:pPr>
      <w:r>
        <w:t>к Приказу Министерства образования</w:t>
      </w:r>
    </w:p>
    <w:p w:rsidR="00BC18E4" w:rsidRDefault="00BC18E4">
      <w:pPr>
        <w:pStyle w:val="ConsPlusNormal"/>
        <w:jc w:val="right"/>
      </w:pPr>
      <w:r>
        <w:t>Республики Башкортостан</w:t>
      </w:r>
    </w:p>
    <w:p w:rsidR="00BC18E4" w:rsidRDefault="00BC18E4">
      <w:pPr>
        <w:pStyle w:val="ConsPlusNormal"/>
        <w:jc w:val="right"/>
      </w:pPr>
      <w:r>
        <w:t>от 25 октября 2017 г. N 1225</w:t>
      </w:r>
    </w:p>
    <w:p w:rsidR="00BC18E4" w:rsidRDefault="00BC18E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C18E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8E4" w:rsidRDefault="00BC18E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8E4" w:rsidRDefault="00BC18E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18E4" w:rsidRDefault="00BC18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18E4" w:rsidRDefault="00BC18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РБ от 25.02.2020 N 209)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8E4" w:rsidRDefault="00BC18E4">
            <w:pPr>
              <w:pStyle w:val="ConsPlusNormal"/>
            </w:pPr>
          </w:p>
        </w:tc>
      </w:tr>
    </w:tbl>
    <w:p w:rsidR="00BC18E4" w:rsidRDefault="00BC18E4">
      <w:pPr>
        <w:pStyle w:val="ConsPlusNormal"/>
        <w:jc w:val="right"/>
      </w:pPr>
    </w:p>
    <w:p w:rsidR="00BC18E4" w:rsidRDefault="00BC18E4">
      <w:pPr>
        <w:pStyle w:val="ConsPlusNonformat"/>
        <w:jc w:val="both"/>
      </w:pPr>
      <w:r>
        <w:t xml:space="preserve">                          Министру образования и науки</w:t>
      </w:r>
    </w:p>
    <w:p w:rsidR="00BC18E4" w:rsidRDefault="00BC18E4">
      <w:pPr>
        <w:pStyle w:val="ConsPlusNonformat"/>
        <w:jc w:val="both"/>
      </w:pPr>
      <w:r>
        <w:t xml:space="preserve">                          Республики Башкортостан</w:t>
      </w:r>
    </w:p>
    <w:p w:rsidR="00BC18E4" w:rsidRDefault="00BC18E4">
      <w:pPr>
        <w:pStyle w:val="ConsPlusNonformat"/>
        <w:jc w:val="both"/>
      </w:pPr>
      <w:r>
        <w:t xml:space="preserve">                          от ______________________________________________</w:t>
      </w:r>
    </w:p>
    <w:p w:rsidR="00BC18E4" w:rsidRDefault="00BC18E4">
      <w:pPr>
        <w:pStyle w:val="ConsPlusNonformat"/>
        <w:jc w:val="both"/>
      </w:pPr>
      <w:r>
        <w:t xml:space="preserve">                                      (фамилия, имя, отчество</w:t>
      </w:r>
    </w:p>
    <w:p w:rsidR="00BC18E4" w:rsidRDefault="00BC18E4">
      <w:pPr>
        <w:pStyle w:val="ConsPlusNonformat"/>
        <w:jc w:val="both"/>
      </w:pPr>
      <w:r>
        <w:t xml:space="preserve">                                     (последнее - при наличии))</w:t>
      </w:r>
    </w:p>
    <w:p w:rsidR="00BC18E4" w:rsidRDefault="00BC18E4">
      <w:pPr>
        <w:pStyle w:val="ConsPlusNonformat"/>
        <w:jc w:val="both"/>
      </w:pPr>
      <w:r>
        <w:t xml:space="preserve">                           проживающего(ей) по адресу: ____________________</w:t>
      </w:r>
    </w:p>
    <w:p w:rsidR="00BC18E4" w:rsidRDefault="00BC18E4">
      <w:pPr>
        <w:pStyle w:val="ConsPlusNonformat"/>
        <w:jc w:val="both"/>
      </w:pPr>
      <w:r>
        <w:t xml:space="preserve">                           ________________________________________________</w:t>
      </w:r>
    </w:p>
    <w:p w:rsidR="00BC18E4" w:rsidRDefault="00BC18E4">
      <w:pPr>
        <w:pStyle w:val="ConsPlusNonformat"/>
        <w:jc w:val="both"/>
      </w:pPr>
      <w:r>
        <w:t xml:space="preserve">                          ________________________________________________,</w:t>
      </w:r>
    </w:p>
    <w:p w:rsidR="00BC18E4" w:rsidRDefault="00BC18E4">
      <w:pPr>
        <w:pStyle w:val="ConsPlusNonformat"/>
        <w:jc w:val="both"/>
      </w:pPr>
      <w:r>
        <w:t xml:space="preserve">                                         контактный телефон</w:t>
      </w:r>
    </w:p>
    <w:p w:rsidR="00BC18E4" w:rsidRDefault="00BC18E4">
      <w:pPr>
        <w:pStyle w:val="ConsPlusNonformat"/>
        <w:jc w:val="both"/>
      </w:pPr>
    </w:p>
    <w:p w:rsidR="00BC18E4" w:rsidRDefault="00BC18E4">
      <w:pPr>
        <w:pStyle w:val="ConsPlusNonformat"/>
        <w:jc w:val="both"/>
      </w:pPr>
      <w:bookmarkStart w:id="21" w:name="P349"/>
      <w:bookmarkEnd w:id="21"/>
      <w:r>
        <w:t xml:space="preserve">                                 СОГЛАСИЕ</w:t>
      </w:r>
    </w:p>
    <w:p w:rsidR="00BC18E4" w:rsidRDefault="00BC18E4">
      <w:pPr>
        <w:pStyle w:val="ConsPlusNonformat"/>
        <w:jc w:val="both"/>
      </w:pPr>
      <w:r>
        <w:t xml:space="preserve">         на обработку персональных данных и размещение информации</w:t>
      </w:r>
    </w:p>
    <w:p w:rsidR="00BC18E4" w:rsidRDefault="00BC18E4">
      <w:pPr>
        <w:pStyle w:val="ConsPlusNonformat"/>
        <w:jc w:val="both"/>
      </w:pPr>
      <w:r>
        <w:t xml:space="preserve">            в информационно-телекоммуникационной сети Интернет</w:t>
      </w:r>
    </w:p>
    <w:p w:rsidR="00BC18E4" w:rsidRDefault="00BC18E4">
      <w:pPr>
        <w:pStyle w:val="ConsPlusNonformat"/>
        <w:jc w:val="both"/>
      </w:pPr>
    </w:p>
    <w:p w:rsidR="00BC18E4" w:rsidRDefault="00BC18E4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BC18E4" w:rsidRDefault="00BC18E4">
      <w:pPr>
        <w:pStyle w:val="ConsPlusNonformat"/>
        <w:jc w:val="both"/>
      </w:pPr>
      <w:r>
        <w:t xml:space="preserve">          (фамилия, имя, отчество полностью (последнее - при наличии))</w:t>
      </w:r>
    </w:p>
    <w:p w:rsidR="00BC18E4" w:rsidRDefault="00BC18E4">
      <w:pPr>
        <w:pStyle w:val="ConsPlusNonformat"/>
        <w:jc w:val="both"/>
      </w:pPr>
      <w:r>
        <w:t>___________________________________________________________________________</w:t>
      </w:r>
    </w:p>
    <w:p w:rsidR="00BC18E4" w:rsidRDefault="00BC18E4">
      <w:pPr>
        <w:pStyle w:val="ConsPlusNonformat"/>
        <w:jc w:val="both"/>
      </w:pPr>
      <w:r>
        <w:t xml:space="preserve">   (наименование и номер основного документа, удостоверяющего личность,</w:t>
      </w:r>
    </w:p>
    <w:p w:rsidR="00BC18E4" w:rsidRDefault="00BC18E4">
      <w:pPr>
        <w:pStyle w:val="ConsPlusNonformat"/>
        <w:jc w:val="both"/>
      </w:pPr>
      <w:r>
        <w:t xml:space="preserve">    сведения о дате выдачи указанного документа и выдавшем его органе)</w:t>
      </w:r>
    </w:p>
    <w:p w:rsidR="00BC18E4" w:rsidRDefault="00BC18E4">
      <w:pPr>
        <w:pStyle w:val="ConsPlusNonformat"/>
        <w:jc w:val="both"/>
      </w:pPr>
      <w:r>
        <w:t>__________________________________________________________________________,</w:t>
      </w:r>
    </w:p>
    <w:p w:rsidR="00BC18E4" w:rsidRDefault="00BC18E4">
      <w:pPr>
        <w:pStyle w:val="ConsPlusNonformat"/>
        <w:jc w:val="both"/>
      </w:pPr>
      <w:r>
        <w:t>__________________________________ "_____" _____________________________ г.</w:t>
      </w:r>
    </w:p>
    <w:p w:rsidR="00BC18E4" w:rsidRDefault="00BC18E4">
      <w:pPr>
        <w:pStyle w:val="ConsPlusNonformat"/>
        <w:jc w:val="both"/>
      </w:pPr>
      <w:r>
        <w:t xml:space="preserve">в  соответствии  с  Федеральным  </w:t>
      </w:r>
      <w:hyperlink r:id="rId19">
        <w:r>
          <w:rPr>
            <w:color w:val="0000FF"/>
          </w:rPr>
          <w:t>законом</w:t>
        </w:r>
      </w:hyperlink>
      <w:r>
        <w:t xml:space="preserve">  от  27 июля 2006 года N 152-ФЗ "О</w:t>
      </w:r>
    </w:p>
    <w:p w:rsidR="00BC18E4" w:rsidRDefault="00BC18E4">
      <w:pPr>
        <w:pStyle w:val="ConsPlusNonformat"/>
        <w:jc w:val="both"/>
      </w:pPr>
      <w:r>
        <w:t>персональных  данных"  даю  согласие оператору - Министерству образования и</w:t>
      </w:r>
    </w:p>
    <w:p w:rsidR="00BC18E4" w:rsidRDefault="00BC18E4">
      <w:pPr>
        <w:pStyle w:val="ConsPlusNonformat"/>
        <w:jc w:val="both"/>
      </w:pPr>
      <w:r>
        <w:t>науки   Республики   Башкортостан,  расположенному  по  адресу:  Республика</w:t>
      </w:r>
    </w:p>
    <w:p w:rsidR="00BC18E4" w:rsidRDefault="00BC18E4">
      <w:pPr>
        <w:pStyle w:val="ConsPlusNonformat"/>
        <w:jc w:val="both"/>
      </w:pPr>
      <w:r>
        <w:t>Башкортостан,  улица  Театральная, д. 5,  корп. 2, на автоматизированную, а</w:t>
      </w:r>
    </w:p>
    <w:p w:rsidR="00BC18E4" w:rsidRDefault="00BC18E4">
      <w:pPr>
        <w:pStyle w:val="ConsPlusNonformat"/>
        <w:jc w:val="both"/>
      </w:pPr>
      <w:r>
        <w:t>также  без  использования  средств  автоматизации обработку, любое действие</w:t>
      </w:r>
    </w:p>
    <w:p w:rsidR="00BC18E4" w:rsidRDefault="00BC18E4">
      <w:pPr>
        <w:pStyle w:val="ConsPlusNonformat"/>
        <w:jc w:val="both"/>
      </w:pPr>
      <w:r>
        <w:t>(операцию)    или   совокупность   действий   (операций),   совершаемых   с</w:t>
      </w:r>
    </w:p>
    <w:p w:rsidR="00BC18E4" w:rsidRDefault="00BC18E4">
      <w:pPr>
        <w:pStyle w:val="ConsPlusNonformat"/>
        <w:jc w:val="both"/>
      </w:pPr>
      <w:r>
        <w:t>использованием  средств автоматизации или без использования таких средств с</w:t>
      </w:r>
    </w:p>
    <w:p w:rsidR="00BC18E4" w:rsidRDefault="00BC18E4">
      <w:pPr>
        <w:pStyle w:val="ConsPlusNonformat"/>
        <w:jc w:val="both"/>
      </w:pPr>
      <w:r>
        <w:t>персональными  данными,  включая  сбор, запись, систематизацию, накопление,</w:t>
      </w:r>
    </w:p>
    <w:p w:rsidR="00BC18E4" w:rsidRDefault="00BC18E4">
      <w:pPr>
        <w:pStyle w:val="ConsPlusNonformat"/>
        <w:jc w:val="both"/>
      </w:pPr>
      <w:r>
        <w:t>хранение,  уточнение  (обновление,  изменение),  извлечение, использование,</w:t>
      </w:r>
    </w:p>
    <w:p w:rsidR="00BC18E4" w:rsidRDefault="00BC18E4">
      <w:pPr>
        <w:pStyle w:val="ConsPlusNonformat"/>
        <w:jc w:val="both"/>
      </w:pPr>
      <w:r>
        <w:t>обезличивание,    блокирование,   удаление,   уничтожение),   включение   в</w:t>
      </w:r>
    </w:p>
    <w:p w:rsidR="00BC18E4" w:rsidRDefault="00BC18E4">
      <w:pPr>
        <w:pStyle w:val="ConsPlusNonformat"/>
        <w:jc w:val="both"/>
      </w:pPr>
      <w:r>
        <w:t>общедоступные  источники  моих  персональных  данных  (публикацию), а также</w:t>
      </w:r>
    </w:p>
    <w:p w:rsidR="00BC18E4" w:rsidRDefault="00BC18E4">
      <w:pPr>
        <w:pStyle w:val="ConsPlusNonformat"/>
        <w:jc w:val="both"/>
      </w:pPr>
      <w:r>
        <w:t>передачу    (распространение,    предоставление,    доступ)    в   случаях,</w:t>
      </w:r>
    </w:p>
    <w:p w:rsidR="00BC18E4" w:rsidRDefault="00BC18E4">
      <w:pPr>
        <w:pStyle w:val="ConsPlusNonformat"/>
        <w:jc w:val="both"/>
      </w:pPr>
      <w:r>
        <w:t>предусмотренных  законодательством  Российской  Федерации,  следующих  моих</w:t>
      </w:r>
    </w:p>
    <w:p w:rsidR="00BC18E4" w:rsidRDefault="00BC18E4">
      <w:pPr>
        <w:pStyle w:val="ConsPlusNonformat"/>
        <w:jc w:val="both"/>
      </w:pPr>
      <w:r>
        <w:t>персональных данных:</w:t>
      </w:r>
    </w:p>
    <w:p w:rsidR="00BC18E4" w:rsidRDefault="00BC18E4">
      <w:pPr>
        <w:pStyle w:val="ConsPlusNonformat"/>
        <w:jc w:val="both"/>
      </w:pPr>
      <w:r>
        <w:t xml:space="preserve">    фамилия,  имя,  отчество  (последнее - при наличии, в том числе прежние</w:t>
      </w:r>
    </w:p>
    <w:p w:rsidR="00BC18E4" w:rsidRDefault="00BC18E4">
      <w:pPr>
        <w:pStyle w:val="ConsPlusNonformat"/>
        <w:jc w:val="both"/>
      </w:pPr>
      <w:r>
        <w:t>фамилия,  имя или отчество (последнее - при наличии) в случае их изменения,</w:t>
      </w:r>
    </w:p>
    <w:p w:rsidR="00BC18E4" w:rsidRDefault="00BC18E4">
      <w:pPr>
        <w:pStyle w:val="ConsPlusNonformat"/>
        <w:jc w:val="both"/>
      </w:pPr>
      <w:r>
        <w:t>когда, где и по какой причине изменяли);</w:t>
      </w:r>
    </w:p>
    <w:p w:rsidR="00BC18E4" w:rsidRDefault="00BC18E4">
      <w:pPr>
        <w:pStyle w:val="ConsPlusNonformat"/>
        <w:jc w:val="both"/>
      </w:pPr>
      <w:r>
        <w:t xml:space="preserve">    число, месяц, год рождения;</w:t>
      </w:r>
    </w:p>
    <w:p w:rsidR="00BC18E4" w:rsidRDefault="00BC18E4">
      <w:pPr>
        <w:pStyle w:val="ConsPlusNonformat"/>
        <w:jc w:val="both"/>
      </w:pPr>
      <w:r>
        <w:t xml:space="preserve">    место рождения;</w:t>
      </w:r>
    </w:p>
    <w:p w:rsidR="00BC18E4" w:rsidRDefault="00BC18E4">
      <w:pPr>
        <w:pStyle w:val="ConsPlusNonformat"/>
        <w:jc w:val="both"/>
      </w:pPr>
      <w:r>
        <w:t xml:space="preserve">    информация  о  гражданстве  (в  том  числе  прежние  гражданства,  иные</w:t>
      </w:r>
    </w:p>
    <w:p w:rsidR="00BC18E4" w:rsidRDefault="00BC18E4">
      <w:pPr>
        <w:pStyle w:val="ConsPlusNonformat"/>
        <w:jc w:val="both"/>
      </w:pPr>
      <w:r>
        <w:t>гражданства);</w:t>
      </w:r>
    </w:p>
    <w:p w:rsidR="00BC18E4" w:rsidRDefault="00BC18E4">
      <w:pPr>
        <w:pStyle w:val="ConsPlusNonformat"/>
        <w:jc w:val="both"/>
      </w:pPr>
      <w:r>
        <w:t xml:space="preserve">    информация о владении иностранными языками и языками народов Российской</w:t>
      </w:r>
    </w:p>
    <w:p w:rsidR="00BC18E4" w:rsidRDefault="00BC18E4">
      <w:pPr>
        <w:pStyle w:val="ConsPlusNonformat"/>
        <w:jc w:val="both"/>
      </w:pPr>
      <w:r>
        <w:t>Федерации, степень владения;</w:t>
      </w:r>
    </w:p>
    <w:p w:rsidR="00BC18E4" w:rsidRDefault="00BC18E4">
      <w:pPr>
        <w:pStyle w:val="ConsPlusNonformat"/>
        <w:jc w:val="both"/>
      </w:pPr>
      <w:r>
        <w:t xml:space="preserve">    сведения  об образовании, в том числе о послевузовском профессиональном</w:t>
      </w:r>
    </w:p>
    <w:p w:rsidR="00BC18E4" w:rsidRDefault="00BC18E4">
      <w:pPr>
        <w:pStyle w:val="ConsPlusNonformat"/>
        <w:jc w:val="both"/>
      </w:pPr>
      <w:r>
        <w:t>образовании  (наименование  и  год  окончания  образовательного учреждения,</w:t>
      </w:r>
    </w:p>
    <w:p w:rsidR="00BC18E4" w:rsidRDefault="00BC18E4">
      <w:pPr>
        <w:pStyle w:val="ConsPlusNonformat"/>
        <w:jc w:val="both"/>
      </w:pPr>
      <w:r>
        <w:t>наименование   и   реквизиты   документа   об   образовании,  квалификация,</w:t>
      </w:r>
    </w:p>
    <w:p w:rsidR="00BC18E4" w:rsidRDefault="00BC18E4">
      <w:pPr>
        <w:pStyle w:val="ConsPlusNonformat"/>
        <w:jc w:val="both"/>
      </w:pPr>
      <w:r>
        <w:t>специальность по документу об образовании);</w:t>
      </w:r>
    </w:p>
    <w:p w:rsidR="00BC18E4" w:rsidRDefault="00BC18E4">
      <w:pPr>
        <w:pStyle w:val="ConsPlusNonformat"/>
        <w:jc w:val="both"/>
      </w:pPr>
      <w:r>
        <w:t xml:space="preserve">    сведения   о   профессиональной   переподготовке   и   (или)  повышении</w:t>
      </w:r>
    </w:p>
    <w:p w:rsidR="00BC18E4" w:rsidRDefault="00BC18E4">
      <w:pPr>
        <w:pStyle w:val="ConsPlusNonformat"/>
        <w:jc w:val="both"/>
      </w:pPr>
      <w:r>
        <w:t>квалификации;</w:t>
      </w:r>
    </w:p>
    <w:p w:rsidR="00BC18E4" w:rsidRDefault="00BC18E4">
      <w:pPr>
        <w:pStyle w:val="ConsPlusNonformat"/>
        <w:jc w:val="both"/>
      </w:pPr>
      <w:r>
        <w:t xml:space="preserve">    сведения об ученой степени, ученом звании;</w:t>
      </w:r>
    </w:p>
    <w:p w:rsidR="00BC18E4" w:rsidRDefault="00BC18E4">
      <w:pPr>
        <w:pStyle w:val="ConsPlusNonformat"/>
        <w:jc w:val="both"/>
      </w:pPr>
      <w:r>
        <w:t xml:space="preserve">    сведения о трудовой деятельности;</w:t>
      </w:r>
    </w:p>
    <w:p w:rsidR="00BC18E4" w:rsidRDefault="00BC18E4">
      <w:pPr>
        <w:pStyle w:val="ConsPlusNonformat"/>
        <w:jc w:val="both"/>
      </w:pPr>
      <w:r>
        <w:t xml:space="preserve">    информация  о  государственных наградах, иных наградах и знаках отличия</w:t>
      </w:r>
    </w:p>
    <w:p w:rsidR="00BC18E4" w:rsidRDefault="00BC18E4">
      <w:pPr>
        <w:pStyle w:val="ConsPlusNonformat"/>
        <w:jc w:val="both"/>
      </w:pPr>
      <w:r>
        <w:t>(кем и когда награжден);</w:t>
      </w:r>
    </w:p>
    <w:p w:rsidR="00BC18E4" w:rsidRDefault="00BC18E4">
      <w:pPr>
        <w:pStyle w:val="ConsPlusNonformat"/>
        <w:jc w:val="both"/>
      </w:pPr>
      <w:r>
        <w:t xml:space="preserve">    серия,  номер документа, удостоверяющего личность, наименование органа,</w:t>
      </w:r>
    </w:p>
    <w:p w:rsidR="00BC18E4" w:rsidRDefault="00BC18E4">
      <w:pPr>
        <w:pStyle w:val="ConsPlusNonformat"/>
        <w:jc w:val="both"/>
      </w:pPr>
      <w:r>
        <w:t>выдавшего его, дата выдачи;</w:t>
      </w:r>
    </w:p>
    <w:p w:rsidR="00BC18E4" w:rsidRDefault="00BC18E4">
      <w:pPr>
        <w:pStyle w:val="ConsPlusNonformat"/>
        <w:jc w:val="both"/>
      </w:pPr>
      <w:r>
        <w:t xml:space="preserve">    место  жительства (адрес регистрации, фактического проживания) и адреса</w:t>
      </w:r>
    </w:p>
    <w:p w:rsidR="00BC18E4" w:rsidRDefault="00BC18E4">
      <w:pPr>
        <w:pStyle w:val="ConsPlusNonformat"/>
        <w:jc w:val="both"/>
      </w:pPr>
      <w:r>
        <w:t>прежних мест жительства;</w:t>
      </w:r>
    </w:p>
    <w:p w:rsidR="00BC18E4" w:rsidRDefault="00BC18E4">
      <w:pPr>
        <w:pStyle w:val="ConsPlusNonformat"/>
        <w:jc w:val="both"/>
      </w:pPr>
      <w:r>
        <w:t xml:space="preserve">    номер телефона (либо контактные данные иного вида связи);</w:t>
      </w:r>
    </w:p>
    <w:p w:rsidR="00BC18E4" w:rsidRDefault="00BC18E4">
      <w:pPr>
        <w:pStyle w:val="ConsPlusNonformat"/>
        <w:jc w:val="both"/>
      </w:pPr>
      <w:r>
        <w:t xml:space="preserve">    реквизиты    страхового    свидетельства    обязательного   пенсионного</w:t>
      </w:r>
    </w:p>
    <w:p w:rsidR="00BC18E4" w:rsidRDefault="00BC18E4">
      <w:pPr>
        <w:pStyle w:val="ConsPlusNonformat"/>
        <w:jc w:val="both"/>
      </w:pPr>
      <w:r>
        <w:t>страхования;</w:t>
      </w:r>
    </w:p>
    <w:p w:rsidR="00BC18E4" w:rsidRDefault="00BC18E4">
      <w:pPr>
        <w:pStyle w:val="ConsPlusNonformat"/>
        <w:jc w:val="both"/>
      </w:pPr>
      <w:r>
        <w:t xml:space="preserve">    идентификационный номер налогоплательщика;</w:t>
      </w:r>
    </w:p>
    <w:p w:rsidR="00BC18E4" w:rsidRDefault="00BC18E4">
      <w:pPr>
        <w:pStyle w:val="ConsPlusNonformat"/>
        <w:jc w:val="both"/>
      </w:pPr>
      <w:r>
        <w:t xml:space="preserve">    информация о наличии (отсутствии) судимости;</w:t>
      </w:r>
    </w:p>
    <w:p w:rsidR="00BC18E4" w:rsidRDefault="00BC18E4">
      <w:pPr>
        <w:pStyle w:val="ConsPlusNonformat"/>
        <w:jc w:val="both"/>
      </w:pPr>
      <w:r>
        <w:t xml:space="preserve">    иные   персональные   данные,   необходимые  для  достижения  целей  их</w:t>
      </w:r>
    </w:p>
    <w:p w:rsidR="00BC18E4" w:rsidRDefault="00BC18E4">
      <w:pPr>
        <w:pStyle w:val="ConsPlusNonformat"/>
        <w:jc w:val="both"/>
      </w:pPr>
      <w:r>
        <w:t>обработки.</w:t>
      </w:r>
    </w:p>
    <w:p w:rsidR="00BC18E4" w:rsidRDefault="00BC18E4">
      <w:pPr>
        <w:pStyle w:val="ConsPlusNonformat"/>
        <w:jc w:val="both"/>
      </w:pPr>
      <w:r>
        <w:t xml:space="preserve">    Срок действия моего согласия на обработку персональных данных считать с</w:t>
      </w:r>
    </w:p>
    <w:p w:rsidR="00BC18E4" w:rsidRDefault="00BC18E4">
      <w:pPr>
        <w:pStyle w:val="ConsPlusNonformat"/>
        <w:jc w:val="both"/>
      </w:pPr>
      <w:r>
        <w:t>момента подписания данного заявления на срок: бессрочно.</w:t>
      </w:r>
    </w:p>
    <w:p w:rsidR="00BC18E4" w:rsidRDefault="00BC18E4">
      <w:pPr>
        <w:pStyle w:val="ConsPlusNonformat"/>
        <w:jc w:val="both"/>
      </w:pPr>
      <w:r>
        <w:t xml:space="preserve">    Заявление  может  быть  отозвано в случаях, предусмотренных Федеральным</w:t>
      </w:r>
    </w:p>
    <w:p w:rsidR="00BC18E4" w:rsidRDefault="00A62364">
      <w:pPr>
        <w:pStyle w:val="ConsPlusNonformat"/>
        <w:jc w:val="both"/>
      </w:pPr>
      <w:hyperlink r:id="rId20">
        <w:r w:rsidR="00BC18E4">
          <w:rPr>
            <w:color w:val="0000FF"/>
          </w:rPr>
          <w:t>законом</w:t>
        </w:r>
      </w:hyperlink>
      <w:r w:rsidR="00BC18E4">
        <w:t xml:space="preserve">  от 27 июля 2006 года N 152-ФЗ "О персональных данных", посредством</w:t>
      </w:r>
    </w:p>
    <w:p w:rsidR="00BC18E4" w:rsidRDefault="00BC18E4">
      <w:pPr>
        <w:pStyle w:val="ConsPlusNonformat"/>
        <w:jc w:val="both"/>
      </w:pPr>
      <w:r>
        <w:t>направления мною письменного уведомления в адрес Министерства образования и</w:t>
      </w:r>
    </w:p>
    <w:p w:rsidR="00BC18E4" w:rsidRDefault="00BC18E4">
      <w:pPr>
        <w:pStyle w:val="ConsPlusNonformat"/>
        <w:jc w:val="both"/>
      </w:pPr>
      <w:r>
        <w:t>науки Республики Башкортостан.</w:t>
      </w:r>
    </w:p>
    <w:p w:rsidR="00BC18E4" w:rsidRDefault="00BC18E4">
      <w:pPr>
        <w:pStyle w:val="ConsPlusNonformat"/>
        <w:jc w:val="both"/>
      </w:pPr>
    </w:p>
    <w:p w:rsidR="00BC18E4" w:rsidRDefault="00BC18E4">
      <w:pPr>
        <w:pStyle w:val="ConsPlusNonformat"/>
        <w:jc w:val="both"/>
      </w:pPr>
      <w:r>
        <w:t>"__" _____________ 20___ г.                ___________ __________________</w:t>
      </w:r>
    </w:p>
    <w:p w:rsidR="00BC18E4" w:rsidRDefault="00BC18E4">
      <w:pPr>
        <w:pStyle w:val="ConsPlusNonformat"/>
        <w:jc w:val="both"/>
      </w:pPr>
      <w:r>
        <w:t xml:space="preserve">                                            (подпись     (расшифровка</w:t>
      </w:r>
    </w:p>
    <w:p w:rsidR="00BC18E4" w:rsidRDefault="00BC18E4">
      <w:pPr>
        <w:pStyle w:val="ConsPlusNonformat"/>
        <w:jc w:val="both"/>
      </w:pPr>
      <w:r>
        <w:t xml:space="preserve">                                            заявителя)      подписи)</w:t>
      </w:r>
    </w:p>
    <w:p w:rsidR="00BC18E4" w:rsidRDefault="00BC18E4">
      <w:pPr>
        <w:pStyle w:val="ConsPlusNormal"/>
        <w:ind w:firstLine="540"/>
        <w:jc w:val="both"/>
      </w:pPr>
    </w:p>
    <w:p w:rsidR="00BC18E4" w:rsidRDefault="00BC18E4">
      <w:pPr>
        <w:pStyle w:val="ConsPlusNormal"/>
        <w:ind w:firstLine="540"/>
        <w:jc w:val="both"/>
      </w:pPr>
    </w:p>
    <w:p w:rsidR="00BC18E4" w:rsidRDefault="00BC18E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2ACF" w:rsidRDefault="00022ACF"/>
    <w:sectPr w:rsidR="00022ACF" w:rsidSect="00735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4"/>
    <w:rsid w:val="00022ACF"/>
    <w:rsid w:val="00A62364"/>
    <w:rsid w:val="00BC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A7F9F-C8B5-4BF3-9D90-05E9EA59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8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C18E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C18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C18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40&amp;n=161282&amp;dst=100006" TargetMode="External"/><Relationship Id="rId13" Type="http://schemas.openxmlformats.org/officeDocument/2006/relationships/hyperlink" Target="https://login.consultant.ru/link/?req=doc&amp;base=RLAW140&amp;n=138077&amp;dst=100015" TargetMode="External"/><Relationship Id="rId18" Type="http://schemas.openxmlformats.org/officeDocument/2006/relationships/hyperlink" Target="https://login.consultant.ru/link/?req=doc&amp;base=RLAW140&amp;n=138077&amp;dst=100027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140&amp;n=138077&amp;dst=100006" TargetMode="External"/><Relationship Id="rId12" Type="http://schemas.openxmlformats.org/officeDocument/2006/relationships/hyperlink" Target="https://login.consultant.ru/link/?req=doc&amp;base=RLAW140&amp;n=129651&amp;dst=100014" TargetMode="External"/><Relationship Id="rId17" Type="http://schemas.openxmlformats.org/officeDocument/2006/relationships/hyperlink" Target="https://login.consultant.ru/link/?req=doc&amp;base=RLAW140&amp;n=138077&amp;dst=10002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40&amp;n=129651&amp;dst=100016" TargetMode="External"/><Relationship Id="rId20" Type="http://schemas.openxmlformats.org/officeDocument/2006/relationships/hyperlink" Target="https://login.consultant.ru/link/?req=doc&amp;base=LAW&amp;n=439201&amp;dst=10028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40&amp;n=129651&amp;dst=100007" TargetMode="External"/><Relationship Id="rId11" Type="http://schemas.openxmlformats.org/officeDocument/2006/relationships/hyperlink" Target="https://login.consultant.ru/link/?req=doc&amp;base=RLAW140&amp;n=125966&amp;dst=100017" TargetMode="External"/><Relationship Id="rId5" Type="http://schemas.openxmlformats.org/officeDocument/2006/relationships/hyperlink" Target="https://login.consultant.ru/link/?req=doc&amp;base=RLAW140&amp;n=125966&amp;dst=100007" TargetMode="External"/><Relationship Id="rId15" Type="http://schemas.openxmlformats.org/officeDocument/2006/relationships/hyperlink" Target="https://login.consultant.ru/link/?req=doc&amp;base=RLAW140&amp;n=129651&amp;dst=100015" TargetMode="External"/><Relationship Id="rId10" Type="http://schemas.openxmlformats.org/officeDocument/2006/relationships/hyperlink" Target="https://login.consultant.ru/link/?req=doc&amp;base=RLAW140&amp;n=129651&amp;dst=100013" TargetMode="External"/><Relationship Id="rId19" Type="http://schemas.openxmlformats.org/officeDocument/2006/relationships/hyperlink" Target="https://login.consultant.ru/link/?req=doc&amp;base=LAW&amp;n=439201&amp;dst=10027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40&amp;n=159148&amp;dst=100242" TargetMode="External"/><Relationship Id="rId14" Type="http://schemas.openxmlformats.org/officeDocument/2006/relationships/hyperlink" Target="https://login.consultant.ru/link/?req=doc&amp;base=RLAW140&amp;n=161282&amp;dst=10000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7106</Words>
  <Characters>40506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Ильгиз Кызыргулов</cp:lastModifiedBy>
  <cp:revision>2</cp:revision>
  <dcterms:created xsi:type="dcterms:W3CDTF">2023-12-07T08:54:00Z</dcterms:created>
  <dcterms:modified xsi:type="dcterms:W3CDTF">2023-12-07T08:54:00Z</dcterms:modified>
</cp:coreProperties>
</file>