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ПОЛОЖЕНИЕ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 проведении конкурса «Мошенничество (</w:t>
      </w:r>
      <w:proofErr w:type="spellStart"/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кибермошенничество</w:t>
      </w:r>
      <w:proofErr w:type="spellEnd"/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) как способ вовлечения в экстремизм и терроризм»: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1. ОБЩИЕ ПОЛОЖЕНИЯ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776A4" w:rsidRPr="00441750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1.1. </w:t>
      </w:r>
      <w:r w:rsidRPr="00441750">
        <w:rPr>
          <w:rFonts w:ascii="Times New Roman" w:eastAsia="Times New Roman" w:hAnsi="Times New Roman"/>
          <w:sz w:val="28"/>
          <w:szCs w:val="28"/>
          <w:lang w:eastAsia="ar-SA"/>
        </w:rPr>
        <w:t xml:space="preserve">Настоящее Положение определяет цели, задачи, порядок, условия проведения и подведения итогов Конкурса видеороликов (далее – Конкурс). </w:t>
      </w:r>
    </w:p>
    <w:p w:rsidR="006776A4" w:rsidRPr="00441750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41750">
        <w:rPr>
          <w:rFonts w:ascii="Times New Roman" w:eastAsia="Times New Roman" w:hAnsi="Times New Roman"/>
          <w:sz w:val="28"/>
          <w:szCs w:val="28"/>
          <w:lang w:eastAsia="ar-SA"/>
        </w:rPr>
        <w:t xml:space="preserve">1.2. Организаторами Конкурса являются: Институт права Уфимского университета науки и технологий. </w:t>
      </w:r>
    </w:p>
    <w:p w:rsidR="006776A4" w:rsidRPr="00441750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41750">
        <w:rPr>
          <w:rFonts w:ascii="Times New Roman" w:eastAsia="Times New Roman" w:hAnsi="Times New Roman"/>
          <w:sz w:val="28"/>
          <w:szCs w:val="28"/>
          <w:lang w:eastAsia="ar-SA"/>
        </w:rPr>
        <w:t xml:space="preserve">1.3. Конкурс проводится среди учащихся общеобразовательных учреждений, а также студентов средних специальных учебных заведений (далее – участники). </w:t>
      </w:r>
    </w:p>
    <w:p w:rsidR="006776A4" w:rsidRDefault="006776A4" w:rsidP="006776A4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2. ЦЕЛИ И ЗАДАЧИ КОНКУРСА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776A4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2.1.  Цель Конкурса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r w:rsidRPr="00441750">
        <w:rPr>
          <w:rFonts w:ascii="Times New Roman" w:eastAsia="Times New Roman" w:hAnsi="Times New Roman"/>
          <w:sz w:val="28"/>
          <w:szCs w:val="28"/>
          <w:lang w:eastAsia="ar-SA"/>
        </w:rPr>
        <w:t>оздание мотивационных видеороликов, пропагандирующих правовую грамотность и гражданскую бдительность, направленных на разоблачение методов мошенничества и кибермошенничества</w:t>
      </w:r>
      <w:bookmarkStart w:id="0" w:name="_GoBack"/>
      <w:bookmarkEnd w:id="0"/>
      <w:r w:rsidRPr="00441750">
        <w:rPr>
          <w:rFonts w:ascii="Times New Roman" w:eastAsia="Times New Roman" w:hAnsi="Times New Roman"/>
          <w:sz w:val="28"/>
          <w:szCs w:val="28"/>
          <w:lang w:eastAsia="ar-SA"/>
        </w:rPr>
        <w:t xml:space="preserve"> как инструментов вовлечения в экстремистскую и террористическую деятельность.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2.2. Основными задачами Конкурса являются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Pr="00441750">
        <w:rPr>
          <w:rFonts w:ascii="Times New Roman" w:eastAsia="Times New Roman" w:hAnsi="Times New Roman"/>
          <w:sz w:val="28"/>
          <w:szCs w:val="28"/>
          <w:lang w:eastAsia="ar-SA"/>
        </w:rPr>
        <w:t>овышение правовой грамотности, развитие у обучающихся правовых знаний и навыков, формирование компетенций, соответствующих образовательным стандартам в области права, а также популяризацию высшего юридического образования.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3. ПОРЯДОК ПРОВЕДЕНИЯ КОНКУРСА, ТРЕБОВАНИЯ К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ОФОРМЛЕНИЮ РАБОТ И КРИТЕРИИ ОЦЕНКИ</w:t>
      </w:r>
    </w:p>
    <w:p w:rsidR="006776A4" w:rsidRDefault="006776A4" w:rsidP="006776A4">
      <w:pPr>
        <w:tabs>
          <w:tab w:val="left" w:pos="709"/>
        </w:tabs>
        <w:suppressAutoHyphens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776A4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3.1.  Заявки на участие в Конкурсе и видеоролики принимаются </w:t>
      </w:r>
      <w:r w:rsidRPr="007B3EFF">
        <w:rPr>
          <w:rFonts w:ascii="Times New Roman" w:eastAsia="Times New Roman" w:hAnsi="Times New Roman"/>
          <w:sz w:val="28"/>
          <w:szCs w:val="28"/>
          <w:lang w:eastAsia="ar-SA"/>
        </w:rPr>
        <w:t xml:space="preserve">до 11 ноября 2025 г.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На электронную почту </w:t>
      </w:r>
      <w:hyperlink r:id="rId4" w:history="1">
        <w:r w:rsidRPr="00FD2D96">
          <w:rPr>
            <w:rStyle w:val="a3"/>
            <w:rFonts w:ascii="Times New Roman" w:eastAsia="Times New Roman" w:hAnsi="Times New Roman"/>
            <w:sz w:val="28"/>
            <w:szCs w:val="28"/>
            <w:lang w:eastAsia="ar-SA"/>
          </w:rPr>
          <w:t>abiturient.ip@mail.ru</w:t>
        </w:r>
      </w:hyperlink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Конкурс проводится в </w:t>
      </w:r>
      <w:r w:rsidRPr="007B3EFF">
        <w:rPr>
          <w:rFonts w:ascii="Times New Roman" w:eastAsia="Times New Roman" w:hAnsi="Times New Roman"/>
          <w:sz w:val="28"/>
          <w:szCs w:val="28"/>
          <w:lang w:eastAsia="ar-SA"/>
        </w:rPr>
        <w:t>дистанционном формате путём заполнения регистрационной форм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ы - </w:t>
      </w:r>
      <w:hyperlink r:id="rId5" w:history="1">
        <w:r w:rsidRPr="00587EB4">
          <w:rPr>
            <w:rStyle w:val="a3"/>
            <w:rFonts w:ascii="Times New Roman" w:eastAsia="Times New Roman" w:hAnsi="Times New Roman"/>
            <w:sz w:val="28"/>
            <w:szCs w:val="28"/>
            <w:lang w:eastAsia="ar-SA"/>
          </w:rPr>
          <w:t>https://forms.yandex.ru/cloud/68efe87d90fa7b1611f46fec</w:t>
        </w:r>
      </w:hyperlink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B3EFF">
        <w:rPr>
          <w:rFonts w:ascii="Times New Roman" w:eastAsia="Times New Roman" w:hAnsi="Times New Roman"/>
          <w:sz w:val="28"/>
          <w:szCs w:val="28"/>
          <w:lang w:eastAsia="ar-SA"/>
        </w:rPr>
        <w:t xml:space="preserve">с приложением в виде ссылки на доступный ресурс для просмотра конкурсного видео-ролика. </w:t>
      </w:r>
    </w:p>
    <w:p w:rsidR="006776A4" w:rsidRPr="007B3EFF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3.2. </w:t>
      </w:r>
      <w:r w:rsidRPr="007B3EFF">
        <w:rPr>
          <w:rFonts w:ascii="Times New Roman" w:eastAsia="Times New Roman" w:hAnsi="Times New Roman"/>
          <w:sz w:val="28"/>
          <w:szCs w:val="28"/>
          <w:lang w:eastAsia="ar-SA"/>
        </w:rPr>
        <w:t xml:space="preserve">Конкурсный видеоролик представляет собой вертикальное видео в формате MP4 длительностью не более 90 секунд с отношением сторон 9х16. Содержание видеоролика отражает повествование о конкретном способе вовлечения в экстремизм и терроризм путем мошенничества (кибермошенничества). </w:t>
      </w:r>
    </w:p>
    <w:p w:rsidR="006776A4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B3EF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 w:rsidRPr="007B3EFF">
        <w:rPr>
          <w:rFonts w:ascii="Times New Roman" w:eastAsia="Times New Roman" w:hAnsi="Times New Roman"/>
          <w:sz w:val="28"/>
          <w:szCs w:val="28"/>
          <w:lang w:eastAsia="ar-SA"/>
        </w:rPr>
        <w:t xml:space="preserve"> Конкурс допускает участие в командах до трёх человек, при условии участия каждого члена команды в создании конкурсного видеоролика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Критерии оценки: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.1. Соответствие видеоролика тематике Конкурса. 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.2. Соответствие видеоролика требованиям к содержанию и оформлению. 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.3. Техническая реализация: качество видеосъёмки, синхронизация музыки и изображения, </w:t>
      </w:r>
      <w:proofErr w:type="spellStart"/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видеопереходы</w:t>
      </w:r>
      <w:proofErr w:type="spellEnd"/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, оригинальность видеоряда. 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.4. Художественное оформление работы. 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.5. Содержательность работы: научный подход, законченность сюжета, доступность восприятия. 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.6. Выразительные средства: наличие звукового сопровождения, видеоэффекты, сочетание музыкального оформления с содержанием видеоролика. 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.7. Оригинальность и творческий подход конкурсной работы. 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.8. Информационное наполнение (полнота раскрытия темы, соответствие содержания целям Конкурса, созидательный жизнеутверждающий характер). Каждый показатель оценивается по шкале от 0 до 5 баллов. 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Жюри: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.1. Для оценки работ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формируется жюри Конкурса. Состав жюри утверждается решением Организаторов Конкурса. </w:t>
      </w:r>
    </w:p>
    <w:p w:rsidR="006776A4" w:rsidRPr="007F0FDB" w:rsidRDefault="006776A4" w:rsidP="006776A4">
      <w:pPr>
        <w:tabs>
          <w:tab w:val="left" w:pos="1134"/>
        </w:tabs>
        <w:spacing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7F0FD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7F0FDB">
        <w:rPr>
          <w:rFonts w:ascii="Times New Roman" w:hAnsi="Times New Roman"/>
          <w:sz w:val="28"/>
          <w:szCs w:val="28"/>
        </w:rPr>
        <w:t>.3.</w:t>
      </w:r>
      <w:r w:rsidRPr="007F0FDB"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7F0FDB">
        <w:rPr>
          <w:rFonts w:ascii="Times New Roman" w:hAnsi="Times New Roman"/>
          <w:sz w:val="28"/>
          <w:szCs w:val="28"/>
        </w:rPr>
        <w:t xml:space="preserve">частники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 w:rsidRPr="007F0FDB">
        <w:rPr>
          <w:rFonts w:ascii="Times New Roman" w:hAnsi="Times New Roman"/>
          <w:sz w:val="28"/>
          <w:szCs w:val="28"/>
        </w:rPr>
        <w:t>награждаются сертификатами, которые предоставляют дополнительные баллы при поступлении в Уфимский университет науки и технологий по образовательным программам высшего образования — программам бакалавриата и специалитета, в соответствии с Правилами приема в УУНиТ на 202</w:t>
      </w:r>
      <w:r>
        <w:rPr>
          <w:rFonts w:ascii="Times New Roman" w:hAnsi="Times New Roman"/>
          <w:sz w:val="28"/>
          <w:szCs w:val="28"/>
        </w:rPr>
        <w:t>6</w:t>
      </w:r>
      <w:r w:rsidRPr="007F0FDB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>7</w:t>
      </w:r>
      <w:r w:rsidRPr="007F0FDB">
        <w:rPr>
          <w:rFonts w:ascii="Times New Roman" w:hAnsi="Times New Roman"/>
          <w:sz w:val="28"/>
          <w:szCs w:val="28"/>
        </w:rPr>
        <w:t xml:space="preserve"> учебный год.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Авторские права: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.1. Ответственность за соблюдение авторских прав работы (материалов, использованных в ней), участвующей в Конкурсе, несёт автор (коллектив участников), приславший данную работу. </w:t>
      </w:r>
    </w:p>
    <w:p w:rsidR="006776A4" w:rsidRPr="007F0FDB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.2. Присылая свою работу на Конкурс, автор (коллектив участников) автоматически даёт право организаторам Конкурса на использование присланного материала (размещение в сети интернет, демонстрации на уличном светодиодном экране, использование в просветительских мероприятиях и т. п.)</w:t>
      </w:r>
    </w:p>
    <w:p w:rsidR="006776A4" w:rsidRPr="00402D03" w:rsidRDefault="006776A4" w:rsidP="006776A4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.3. Участники Конкурса присылая работу дают свое согласие на обработку своих персональных данных: фамилии, имени, отчества, почтового адреса, номера телефона, адресов электронной почты и иных персональных данных, сообщенных организаторам Конкурса.</w:t>
      </w:r>
    </w:p>
    <w:p w:rsidR="004D18E2" w:rsidRDefault="006776A4"/>
    <w:sectPr w:rsidR="004D18E2" w:rsidSect="00C42483">
      <w:pgSz w:w="11906" w:h="16838"/>
      <w:pgMar w:top="1276" w:right="850" w:bottom="85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1B"/>
    <w:rsid w:val="002E0249"/>
    <w:rsid w:val="006776A4"/>
    <w:rsid w:val="00B7176C"/>
    <w:rsid w:val="00F5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2F031-179F-4CE9-9438-A3E3785C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7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8efe87d90fa7b1611f46fec" TargetMode="External"/><Relationship Id="rId4" Type="http://schemas.openxmlformats.org/officeDocument/2006/relationships/hyperlink" Target="mailto:abiturient.i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Марина Викторовна</dc:creator>
  <cp:keywords/>
  <dc:description/>
  <cp:lastModifiedBy>Куликова Марина Викторовна</cp:lastModifiedBy>
  <cp:revision>2</cp:revision>
  <dcterms:created xsi:type="dcterms:W3CDTF">2025-10-20T04:25:00Z</dcterms:created>
  <dcterms:modified xsi:type="dcterms:W3CDTF">2025-10-20T04:26:00Z</dcterms:modified>
</cp:coreProperties>
</file>