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A07DF" w14:textId="77777777" w:rsidR="00422F50" w:rsidRPr="00AE56CF" w:rsidRDefault="00422F50" w:rsidP="00422F50">
      <w:pPr>
        <w:spacing w:after="0" w:line="48" w:lineRule="atLeast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AE56CF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Сведения о публикациях</w:t>
      </w:r>
    </w:p>
    <w:p w14:paraId="7E6CABF5" w14:textId="77777777" w:rsidR="00422F50" w:rsidRPr="00AE56CF" w:rsidRDefault="00422F50" w:rsidP="00422F50">
      <w:pPr>
        <w:spacing w:after="0" w:line="48" w:lineRule="atLeast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</w:p>
    <w:p w14:paraId="2A0DCDD1" w14:textId="45725156" w:rsidR="00422F50" w:rsidRPr="00AE56CF" w:rsidRDefault="00422F50" w:rsidP="00B56517">
      <w:pPr>
        <w:rPr>
          <w:rFonts w:ascii="Times New Roman" w:hAnsi="Times New Roman"/>
          <w:sz w:val="28"/>
          <w:szCs w:val="28"/>
        </w:rPr>
      </w:pPr>
      <w:r w:rsidRPr="00AE56CF">
        <w:rPr>
          <w:rFonts w:ascii="Times New Roman" w:hAnsi="Times New Roman"/>
          <w:sz w:val="28"/>
          <w:szCs w:val="28"/>
        </w:rPr>
        <w:t xml:space="preserve">Факультет/институт   </w:t>
      </w:r>
      <w:r w:rsidR="00B56517">
        <w:rPr>
          <w:rFonts w:ascii="Times New Roman" w:hAnsi="Times New Roman"/>
          <w:sz w:val="28"/>
          <w:szCs w:val="28"/>
        </w:rPr>
        <w:t>_______________________________________________________________</w:t>
      </w:r>
      <w:r w:rsidRPr="00AE56CF">
        <w:rPr>
          <w:rFonts w:ascii="Times New Roman" w:hAnsi="Times New Roman"/>
          <w:sz w:val="28"/>
          <w:szCs w:val="28"/>
        </w:rPr>
        <w:t xml:space="preserve">     </w:t>
      </w:r>
    </w:p>
    <w:p w14:paraId="6E9D8F7C" w14:textId="5B7BC641" w:rsidR="00422F50" w:rsidRDefault="00422F50" w:rsidP="00B56517">
      <w:pPr>
        <w:rPr>
          <w:rFonts w:ascii="Times New Roman" w:hAnsi="Times New Roman"/>
          <w:bCs/>
          <w:sz w:val="28"/>
          <w:szCs w:val="28"/>
          <w:u w:val="single"/>
        </w:rPr>
      </w:pPr>
      <w:r w:rsidRPr="00AE56CF">
        <w:rPr>
          <w:rFonts w:ascii="Times New Roman" w:hAnsi="Times New Roman"/>
          <w:sz w:val="28"/>
          <w:szCs w:val="28"/>
        </w:rPr>
        <w:t xml:space="preserve">Направление      </w:t>
      </w:r>
      <w:r w:rsidR="00B56517">
        <w:rPr>
          <w:rFonts w:ascii="Times New Roman" w:hAnsi="Times New Roman"/>
          <w:sz w:val="28"/>
          <w:szCs w:val="28"/>
        </w:rPr>
        <w:t>_____________________________________________________________________</w:t>
      </w:r>
      <w:r w:rsidRPr="00AE56CF">
        <w:rPr>
          <w:rFonts w:ascii="Times New Roman" w:hAnsi="Times New Roman"/>
          <w:sz w:val="28"/>
          <w:szCs w:val="28"/>
        </w:rPr>
        <w:t xml:space="preserve">          </w:t>
      </w:r>
      <w:r w:rsidRPr="00AE56CF">
        <w:rPr>
          <w:rFonts w:ascii="Times New Roman" w:hAnsi="Times New Roman"/>
          <w:b/>
          <w:sz w:val="28"/>
          <w:szCs w:val="28"/>
        </w:rPr>
        <w:t xml:space="preserve"> </w:t>
      </w:r>
    </w:p>
    <w:p w14:paraId="70ECAA47" w14:textId="00BA4531" w:rsidR="00422BB0" w:rsidRPr="00B56517" w:rsidRDefault="00422BB0" w:rsidP="00B5651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56517">
        <w:rPr>
          <w:rFonts w:ascii="Times New Roman" w:hAnsi="Times New Roman"/>
          <w:sz w:val="28"/>
          <w:szCs w:val="28"/>
        </w:rPr>
        <w:t>Ф</w:t>
      </w:r>
      <w:r w:rsidR="00B56517" w:rsidRPr="00B56517">
        <w:rPr>
          <w:rFonts w:ascii="Times New Roman" w:hAnsi="Times New Roman"/>
          <w:sz w:val="28"/>
          <w:szCs w:val="28"/>
        </w:rPr>
        <w:t>.</w:t>
      </w:r>
      <w:r w:rsidRPr="00B56517">
        <w:rPr>
          <w:rFonts w:ascii="Times New Roman" w:hAnsi="Times New Roman"/>
          <w:sz w:val="28"/>
          <w:szCs w:val="28"/>
        </w:rPr>
        <w:t>И</w:t>
      </w:r>
      <w:r w:rsidR="00B56517" w:rsidRPr="00B56517">
        <w:rPr>
          <w:rFonts w:ascii="Times New Roman" w:hAnsi="Times New Roman"/>
          <w:sz w:val="28"/>
          <w:szCs w:val="28"/>
        </w:rPr>
        <w:t>.</w:t>
      </w:r>
      <w:r w:rsidRPr="00B56517">
        <w:rPr>
          <w:rFonts w:ascii="Times New Roman" w:hAnsi="Times New Roman"/>
          <w:sz w:val="28"/>
          <w:szCs w:val="28"/>
        </w:rPr>
        <w:t>О</w:t>
      </w:r>
      <w:r w:rsidR="00B56517" w:rsidRPr="00B56517">
        <w:rPr>
          <w:rFonts w:ascii="Times New Roman" w:hAnsi="Times New Roman"/>
          <w:sz w:val="28"/>
          <w:szCs w:val="28"/>
        </w:rPr>
        <w:t xml:space="preserve">. </w:t>
      </w:r>
      <w:r w:rsidRPr="00B56517">
        <w:rPr>
          <w:rFonts w:ascii="Times New Roman" w:hAnsi="Times New Roman"/>
          <w:sz w:val="28"/>
          <w:szCs w:val="28"/>
        </w:rPr>
        <w:t>претендента</w:t>
      </w:r>
      <w:r w:rsidR="00B56517" w:rsidRPr="00B56517">
        <w:rPr>
          <w:rFonts w:ascii="Times New Roman" w:hAnsi="Times New Roman"/>
          <w:sz w:val="28"/>
          <w:szCs w:val="28"/>
        </w:rPr>
        <w:t>____________________________</w:t>
      </w:r>
      <w:r w:rsidR="00B56517">
        <w:rPr>
          <w:rFonts w:ascii="Times New Roman" w:hAnsi="Times New Roman"/>
          <w:sz w:val="28"/>
          <w:szCs w:val="28"/>
        </w:rPr>
        <w:t>______________________________________</w:t>
      </w:r>
    </w:p>
    <w:p w14:paraId="2D96699B" w14:textId="77777777" w:rsidR="00422F50" w:rsidRPr="00AE56CF" w:rsidRDefault="00422F50" w:rsidP="00422F50">
      <w:pPr>
        <w:spacing w:after="0" w:line="48" w:lineRule="atLeast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</w:p>
    <w:tbl>
      <w:tblPr>
        <w:tblW w:w="5355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"/>
        <w:gridCol w:w="1893"/>
        <w:gridCol w:w="1987"/>
        <w:gridCol w:w="2692"/>
        <w:gridCol w:w="1559"/>
        <w:gridCol w:w="1987"/>
        <w:gridCol w:w="1132"/>
        <w:gridCol w:w="1559"/>
        <w:gridCol w:w="1276"/>
        <w:gridCol w:w="1135"/>
      </w:tblGrid>
      <w:tr w:rsidR="00AF191B" w:rsidRPr="00476C27" w14:paraId="60871EB3" w14:textId="77777777" w:rsidTr="00AF191B">
        <w:trPr>
          <w:trHeight w:val="20"/>
        </w:trPr>
        <w:tc>
          <w:tcPr>
            <w:tcW w:w="120" w:type="pct"/>
            <w:shd w:val="clear" w:color="auto" w:fill="auto"/>
            <w:vAlign w:val="center"/>
          </w:tcPr>
          <w:p w14:paraId="7E5E25F6" w14:textId="77777777" w:rsidR="005A26BA" w:rsidRPr="00C70C4B" w:rsidRDefault="005A26BA" w:rsidP="00C54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C70C4B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№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8FEE770" w14:textId="790F34A6" w:rsidR="005A26BA" w:rsidRPr="00C70C4B" w:rsidRDefault="005A26BA" w:rsidP="002C6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Категория публикации</w:t>
            </w:r>
            <w:r w:rsidR="00B56517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 xml:space="preserve"> </w:t>
            </w:r>
            <w:r w:rsidR="00B56517" w:rsidRPr="00B56517">
              <w:rPr>
                <w:rFonts w:ascii="Times New Roman" w:eastAsia="Times New Roman" w:hAnsi="Times New Roman"/>
                <w:b/>
                <w:bCs/>
                <w:color w:val="FF0000"/>
                <w:szCs w:val="24"/>
                <w:lang w:eastAsia="ru-RU"/>
              </w:rPr>
              <w:t>(выбрать из перечня!)</w:t>
            </w:r>
          </w:p>
        </w:tc>
        <w:tc>
          <w:tcPr>
            <w:tcW w:w="637" w:type="pct"/>
            <w:vAlign w:val="center"/>
          </w:tcPr>
          <w:p w14:paraId="4EFFDE6F" w14:textId="3F051F7A" w:rsidR="005A26BA" w:rsidRDefault="005A26BA" w:rsidP="00C54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Название журнала</w:t>
            </w:r>
          </w:p>
        </w:tc>
        <w:tc>
          <w:tcPr>
            <w:tcW w:w="863" w:type="pct"/>
            <w:vAlign w:val="center"/>
          </w:tcPr>
          <w:p w14:paraId="4DE56ED6" w14:textId="2AC6D1C5" w:rsidR="005A26BA" w:rsidRDefault="00B56517" w:rsidP="00C54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Н</w:t>
            </w:r>
            <w:r w:rsidR="005A26BA">
              <w:rPr>
                <w:rFonts w:ascii="Times New Roman" w:eastAsia="Times New Roman" w:hAnsi="Times New Roman"/>
                <w:b/>
                <w:bCs/>
                <w:szCs w:val="24"/>
                <w:lang w:eastAsia="ru-RU"/>
              </w:rPr>
              <w:t>азвание публикации</w:t>
            </w:r>
          </w:p>
        </w:tc>
        <w:tc>
          <w:tcPr>
            <w:tcW w:w="500" w:type="pct"/>
            <w:shd w:val="clear" w:color="auto" w:fill="auto"/>
            <w:vAlign w:val="center"/>
          </w:tcPr>
          <w:p w14:paraId="06015FD3" w14:textId="37B8F6EB" w:rsidR="005A26BA" w:rsidRPr="00C70C4B" w:rsidRDefault="005A26BA" w:rsidP="00C54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Соавторы Ф.И.О. </w:t>
            </w:r>
            <w:r w:rsidRPr="00E54EB2">
              <w:rPr>
                <w:rFonts w:ascii="Times New Roman" w:eastAsia="Times New Roman" w:hAnsi="Times New Roman"/>
                <w:b/>
                <w:color w:val="FF0000"/>
                <w:szCs w:val="24"/>
                <w:lang w:eastAsia="ru-RU"/>
              </w:rPr>
              <w:t>(включая претенд</w:t>
            </w:r>
            <w:bookmarkStart w:id="0" w:name="_GoBack"/>
            <w:bookmarkEnd w:id="0"/>
            <w:r w:rsidRPr="00E54EB2">
              <w:rPr>
                <w:rFonts w:ascii="Times New Roman" w:eastAsia="Times New Roman" w:hAnsi="Times New Roman"/>
                <w:b/>
                <w:color w:val="FF0000"/>
                <w:szCs w:val="24"/>
                <w:lang w:eastAsia="ru-RU"/>
              </w:rPr>
              <w:t>ента)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613BE787" w14:textId="77777777" w:rsidR="005A26BA" w:rsidRDefault="005A26BA" w:rsidP="00C54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A5432F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URL* </w:t>
            </w:r>
          </w:p>
          <w:p w14:paraId="7DC5D49A" w14:textId="18DDE8EB" w:rsidR="005A26BA" w:rsidRPr="007E7DB7" w:rsidRDefault="005A26BA" w:rsidP="00AF19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(</w:t>
            </w:r>
            <w:proofErr w:type="gramStart"/>
            <w:r w:rsidRPr="00C70C4B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ссылка</w:t>
            </w:r>
            <w:proofErr w:type="gramEnd"/>
            <w:r w:rsidRPr="00C70C4B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на статью</w:t>
            </w:r>
            <w:r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в</w:t>
            </w:r>
            <w:r w:rsidRPr="00A5432F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</w:t>
            </w:r>
            <w:hyperlink r:id="rId4" w:history="1">
              <w:r w:rsidR="00E54EB2" w:rsidRPr="00BB0434">
                <w:rPr>
                  <w:rStyle w:val="a5"/>
                  <w:rFonts w:ascii="Times New Roman" w:eastAsia="Times New Roman" w:hAnsi="Times New Roman"/>
                  <w:b/>
                  <w:szCs w:val="24"/>
                  <w:lang w:val="en-US" w:eastAsia="ru-RU"/>
                </w:rPr>
                <w:t>https</w:t>
              </w:r>
              <w:r w:rsidR="00E54EB2" w:rsidRPr="00BB0434">
                <w:rPr>
                  <w:rStyle w:val="a5"/>
                  <w:rFonts w:ascii="Times New Roman" w:eastAsia="Times New Roman" w:hAnsi="Times New Roman"/>
                  <w:b/>
                  <w:szCs w:val="24"/>
                  <w:lang w:eastAsia="ru-RU"/>
                </w:rPr>
                <w:t>://</w:t>
              </w:r>
              <w:proofErr w:type="spellStart"/>
              <w:r w:rsidR="00E54EB2" w:rsidRPr="00BB0434">
                <w:rPr>
                  <w:rStyle w:val="a5"/>
                  <w:rFonts w:ascii="Times New Roman" w:eastAsia="Times New Roman" w:hAnsi="Times New Roman"/>
                  <w:b/>
                  <w:szCs w:val="24"/>
                  <w:lang w:val="en-US" w:eastAsia="ru-RU"/>
                </w:rPr>
                <w:t>elibrary</w:t>
              </w:r>
              <w:proofErr w:type="spellEnd"/>
              <w:r w:rsidR="00E54EB2" w:rsidRPr="00BB0434">
                <w:rPr>
                  <w:rStyle w:val="a5"/>
                  <w:rFonts w:ascii="Times New Roman" w:eastAsia="Times New Roman" w:hAnsi="Times New Roman"/>
                  <w:b/>
                  <w:szCs w:val="24"/>
                  <w:lang w:eastAsia="ru-RU"/>
                </w:rPr>
                <w:t>.</w:t>
              </w:r>
              <w:proofErr w:type="spellStart"/>
              <w:r w:rsidR="00E54EB2" w:rsidRPr="00BB0434">
                <w:rPr>
                  <w:rStyle w:val="a5"/>
                  <w:rFonts w:ascii="Times New Roman" w:eastAsia="Times New Roman" w:hAnsi="Times New Roman"/>
                  <w:b/>
                  <w:szCs w:val="24"/>
                  <w:lang w:val="en-US" w:eastAsia="ru-RU"/>
                </w:rPr>
                <w:t>ru</w:t>
              </w:r>
              <w:proofErr w:type="spellEnd"/>
              <w:r w:rsidR="00E54EB2" w:rsidRPr="00BB0434">
                <w:rPr>
                  <w:rStyle w:val="a5"/>
                  <w:rFonts w:ascii="Times New Roman" w:eastAsia="Times New Roman" w:hAnsi="Times New Roman"/>
                  <w:b/>
                  <w:szCs w:val="24"/>
                  <w:lang w:eastAsia="ru-RU"/>
                </w:rPr>
                <w:t>/</w:t>
              </w:r>
            </w:hyperlink>
            <w:r w:rsidR="00DA24AB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</w:t>
            </w:r>
            <w:r w:rsidR="00E54EB2" w:rsidRPr="00DA24AB">
              <w:rPr>
                <w:rFonts w:ascii="Times New Roman" w:eastAsia="Times New Roman" w:hAnsi="Times New Roman"/>
                <w:b/>
                <w:color w:val="FF0000"/>
                <w:szCs w:val="24"/>
                <w:lang w:eastAsia="ru-RU"/>
              </w:rPr>
              <w:t>обязательно</w:t>
            </w:r>
            <w:r w:rsidR="00DA24AB">
              <w:rPr>
                <w:rFonts w:ascii="Times New Roman" w:eastAsia="Times New Roman" w:hAnsi="Times New Roman"/>
                <w:b/>
                <w:color w:val="FF0000"/>
                <w:szCs w:val="24"/>
                <w:lang w:eastAsia="ru-RU"/>
              </w:rPr>
              <w:t>!)</w:t>
            </w:r>
            <w:r w:rsidR="00E54EB2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</w:t>
            </w:r>
            <w:r w:rsidR="00DA24AB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(</w:t>
            </w:r>
            <w:proofErr w:type="gramStart"/>
            <w:r w:rsidR="00E54EB2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только</w:t>
            </w:r>
            <w:proofErr w:type="gramEnd"/>
            <w:r w:rsidR="00AF191B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,</w:t>
            </w:r>
            <w:r w:rsidR="00E54EB2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при отсутствии статьи в этой </w:t>
            </w:r>
            <w:r w:rsidR="00AF191B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н</w:t>
            </w:r>
            <w:r w:rsidR="00E54EB2" w:rsidRPr="00E54EB2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аучн</w:t>
            </w:r>
            <w:r w:rsidR="00E54EB2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ой</w:t>
            </w:r>
            <w:r w:rsidR="00E54EB2" w:rsidRPr="00E54EB2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электронн</w:t>
            </w:r>
            <w:r w:rsidR="00E54EB2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ой библиотек</w:t>
            </w:r>
            <w:r w:rsidR="00AF191B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е</w:t>
            </w:r>
            <w:r w:rsidR="00E54EB2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, ссылка на другой источник!)</w:t>
            </w:r>
          </w:p>
        </w:tc>
        <w:tc>
          <w:tcPr>
            <w:tcW w:w="363" w:type="pct"/>
            <w:vAlign w:val="center"/>
          </w:tcPr>
          <w:p w14:paraId="297A0591" w14:textId="77777777" w:rsidR="005A26BA" w:rsidRPr="00C70C4B" w:rsidRDefault="005A26BA" w:rsidP="00C54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C70C4B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Номер издания</w:t>
            </w:r>
          </w:p>
        </w:tc>
        <w:tc>
          <w:tcPr>
            <w:tcW w:w="500" w:type="pct"/>
            <w:vAlign w:val="center"/>
          </w:tcPr>
          <w:p w14:paraId="49345BA0" w14:textId="3D12E2AB" w:rsidR="005A26BA" w:rsidRPr="00C70C4B" w:rsidRDefault="005A26BA" w:rsidP="00C54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C70C4B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Год публикации</w:t>
            </w:r>
            <w:r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(дата публикации статьи должна быть в 2026 г.)</w:t>
            </w:r>
          </w:p>
        </w:tc>
        <w:tc>
          <w:tcPr>
            <w:tcW w:w="409" w:type="pct"/>
            <w:vAlign w:val="center"/>
          </w:tcPr>
          <w:p w14:paraId="74181BF2" w14:textId="5E52CF46" w:rsidR="005A26BA" w:rsidRPr="005A26BA" w:rsidRDefault="005A26BA" w:rsidP="00DA24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C70C4B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Страницы в журнале</w:t>
            </w:r>
          </w:p>
        </w:tc>
        <w:tc>
          <w:tcPr>
            <w:tcW w:w="364" w:type="pct"/>
            <w:vAlign w:val="center"/>
          </w:tcPr>
          <w:p w14:paraId="162E2EDF" w14:textId="77777777" w:rsidR="00DA24AB" w:rsidRDefault="005A26BA" w:rsidP="00C54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C70C4B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DOI</w:t>
            </w:r>
            <w:r w:rsidR="00DA24AB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</w:t>
            </w:r>
          </w:p>
          <w:p w14:paraId="5BF4FC7D" w14:textId="04C8EA72" w:rsidR="005A26BA" w:rsidRPr="00C70C4B" w:rsidRDefault="00DA24AB" w:rsidP="00C54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при</w:t>
            </w:r>
            <w:proofErr w:type="gramEnd"/>
            <w:r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наличии</w:t>
            </w:r>
          </w:p>
        </w:tc>
      </w:tr>
      <w:tr w:rsidR="00AF191B" w:rsidRPr="00476C27" w14:paraId="4C398B3F" w14:textId="77777777" w:rsidTr="00AF191B">
        <w:trPr>
          <w:trHeight w:val="20"/>
        </w:trPr>
        <w:tc>
          <w:tcPr>
            <w:tcW w:w="120" w:type="pct"/>
            <w:shd w:val="clear" w:color="auto" w:fill="auto"/>
            <w:vAlign w:val="center"/>
          </w:tcPr>
          <w:p w14:paraId="3AB1AA52" w14:textId="2483A556" w:rsidR="005A26BA" w:rsidRPr="00476C27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770103DE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30313">
              <w:rPr>
                <w:rFonts w:ascii="Times New Roman" w:hAnsi="Times New Roman"/>
                <w:szCs w:val="24"/>
              </w:rPr>
              <w:t>Публикация в материалах конференции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14:paraId="418FF48D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4AA59B51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/ </w:t>
            </w:r>
          </w:p>
          <w:p w14:paraId="2B7C91E8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64F62CC6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Статьи, опубликованные в журналах, входящих в международные базы данных </w:t>
            </w:r>
          </w:p>
          <w:p w14:paraId="2266E57F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607F0915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/ </w:t>
            </w:r>
          </w:p>
          <w:p w14:paraId="18D46B99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28308FB8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Статьи, опубликованные в научных журналах, </w:t>
            </w:r>
            <w:r>
              <w:rPr>
                <w:rFonts w:ascii="Times New Roman" w:hAnsi="Times New Roman"/>
                <w:szCs w:val="24"/>
              </w:rPr>
              <w:lastRenderedPageBreak/>
              <w:t xml:space="preserve">индексируемые в РИНЦ и /или входящих в Перечень ВАК России </w:t>
            </w:r>
          </w:p>
          <w:p w14:paraId="10219ECE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74D5EE45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/ </w:t>
            </w:r>
          </w:p>
          <w:p w14:paraId="24FC2657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6BF2E5CE" w14:textId="4E22B810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Статьи опубликованные в прочих научных журналах и изданиях</w:t>
            </w:r>
          </w:p>
          <w:p w14:paraId="32CBDA70" w14:textId="1D1FE723" w:rsidR="005A26BA" w:rsidRPr="00476C27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pct"/>
            <w:vAlign w:val="center"/>
          </w:tcPr>
          <w:p w14:paraId="680773E1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41FDAAD2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0" w:type="pct"/>
            <w:shd w:val="clear" w:color="auto" w:fill="auto"/>
            <w:vAlign w:val="center"/>
          </w:tcPr>
          <w:p w14:paraId="5187C23E" w14:textId="768DD054" w:rsidR="005A26BA" w:rsidRPr="00476C27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pct"/>
            <w:shd w:val="clear" w:color="auto" w:fill="auto"/>
            <w:vAlign w:val="center"/>
          </w:tcPr>
          <w:p w14:paraId="6033B045" w14:textId="1E2E7010" w:rsidR="005A26BA" w:rsidRPr="00476C27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39FE288C" w14:textId="77777777" w:rsidR="005A26BA" w:rsidRPr="00476C27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0" w:type="pct"/>
            <w:vAlign w:val="center"/>
          </w:tcPr>
          <w:p w14:paraId="666668C3" w14:textId="474FA9B7" w:rsidR="005A26BA" w:rsidRPr="00476C27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2026</w:t>
            </w:r>
          </w:p>
        </w:tc>
        <w:tc>
          <w:tcPr>
            <w:tcW w:w="409" w:type="pct"/>
            <w:vAlign w:val="center"/>
          </w:tcPr>
          <w:p w14:paraId="517914D0" w14:textId="022CA68B" w:rsidR="005A26BA" w:rsidRPr="00476C27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4" w:type="pct"/>
            <w:vAlign w:val="center"/>
          </w:tcPr>
          <w:p w14:paraId="2D2053BF" w14:textId="6FF76D65" w:rsidR="005A26BA" w:rsidRPr="00476C27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AF191B" w:rsidRPr="00476C27" w14:paraId="2F8784C3" w14:textId="77777777" w:rsidTr="00AF191B">
        <w:trPr>
          <w:trHeight w:val="20"/>
        </w:trPr>
        <w:tc>
          <w:tcPr>
            <w:tcW w:w="120" w:type="pct"/>
            <w:shd w:val="clear" w:color="auto" w:fill="auto"/>
            <w:vAlign w:val="center"/>
          </w:tcPr>
          <w:p w14:paraId="479EC803" w14:textId="3F81A2B8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2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7973997B" w14:textId="7148D392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pct"/>
            <w:vAlign w:val="center"/>
          </w:tcPr>
          <w:p w14:paraId="645E9D5E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78FE9EF0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0" w:type="pct"/>
            <w:shd w:val="clear" w:color="auto" w:fill="auto"/>
            <w:vAlign w:val="center"/>
          </w:tcPr>
          <w:p w14:paraId="62D3FA4B" w14:textId="45EB5C82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pct"/>
            <w:shd w:val="clear" w:color="auto" w:fill="auto"/>
            <w:vAlign w:val="center"/>
          </w:tcPr>
          <w:p w14:paraId="7935FDC3" w14:textId="4D5EB8FB" w:rsidR="005A26BA" w:rsidRPr="0000245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27551EF9" w14:textId="77777777" w:rsidR="005A26BA" w:rsidRPr="00476C27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0" w:type="pct"/>
            <w:vAlign w:val="center"/>
          </w:tcPr>
          <w:p w14:paraId="0791F720" w14:textId="52F99F3D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09" w:type="pct"/>
            <w:vAlign w:val="center"/>
          </w:tcPr>
          <w:p w14:paraId="05D47949" w14:textId="42FBDA7C" w:rsidR="005A26BA" w:rsidRPr="0000245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4" w:type="pct"/>
            <w:vAlign w:val="center"/>
          </w:tcPr>
          <w:p w14:paraId="433DA8F5" w14:textId="0E8FF021" w:rsidR="005A26BA" w:rsidRPr="0000245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AF191B" w:rsidRPr="00476C27" w14:paraId="64377B4A" w14:textId="77777777" w:rsidTr="00AF191B">
        <w:trPr>
          <w:trHeight w:val="20"/>
        </w:trPr>
        <w:tc>
          <w:tcPr>
            <w:tcW w:w="120" w:type="pct"/>
            <w:shd w:val="clear" w:color="auto" w:fill="auto"/>
            <w:vAlign w:val="center"/>
          </w:tcPr>
          <w:p w14:paraId="77AED59E" w14:textId="5BD7641B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7314C69B" w14:textId="7CCBA779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pct"/>
            <w:vAlign w:val="center"/>
          </w:tcPr>
          <w:p w14:paraId="43004CFF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193D03D3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0" w:type="pct"/>
            <w:shd w:val="clear" w:color="auto" w:fill="auto"/>
            <w:vAlign w:val="center"/>
          </w:tcPr>
          <w:p w14:paraId="7F142775" w14:textId="7A49D05E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pct"/>
            <w:shd w:val="clear" w:color="auto" w:fill="auto"/>
            <w:vAlign w:val="center"/>
          </w:tcPr>
          <w:p w14:paraId="433ABD26" w14:textId="14040BEA" w:rsidR="005A26BA" w:rsidRPr="0000245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3F772835" w14:textId="787DFA9B" w:rsidR="005A26BA" w:rsidRPr="00476C27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0" w:type="pct"/>
            <w:vAlign w:val="center"/>
          </w:tcPr>
          <w:p w14:paraId="594E4515" w14:textId="7F158AE2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09" w:type="pct"/>
            <w:vAlign w:val="center"/>
          </w:tcPr>
          <w:p w14:paraId="3125292A" w14:textId="451CDB4A" w:rsidR="005A26BA" w:rsidRPr="0000245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4" w:type="pct"/>
            <w:vAlign w:val="center"/>
          </w:tcPr>
          <w:p w14:paraId="79A90526" w14:textId="11E97AE8" w:rsidR="005A26BA" w:rsidRPr="0000245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AF191B" w:rsidRPr="00476C27" w14:paraId="431FA2AE" w14:textId="77777777" w:rsidTr="00AF191B">
        <w:trPr>
          <w:trHeight w:val="20"/>
        </w:trPr>
        <w:tc>
          <w:tcPr>
            <w:tcW w:w="120" w:type="pct"/>
            <w:shd w:val="clear" w:color="auto" w:fill="auto"/>
            <w:vAlign w:val="center"/>
          </w:tcPr>
          <w:p w14:paraId="6CEF9412" w14:textId="2FB0BD63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7AD39E34" w14:textId="128AC720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pct"/>
            <w:vAlign w:val="center"/>
          </w:tcPr>
          <w:p w14:paraId="19944849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2967324A" w14:textId="77777777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0" w:type="pct"/>
            <w:shd w:val="clear" w:color="auto" w:fill="auto"/>
            <w:vAlign w:val="center"/>
          </w:tcPr>
          <w:p w14:paraId="23692542" w14:textId="46FDD2BF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" w:type="pct"/>
            <w:shd w:val="clear" w:color="auto" w:fill="auto"/>
            <w:vAlign w:val="center"/>
          </w:tcPr>
          <w:p w14:paraId="13C70BE7" w14:textId="2DC70454" w:rsidR="005A26BA" w:rsidRPr="00E5552E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562055DD" w14:textId="3310FD02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00" w:type="pct"/>
            <w:vAlign w:val="center"/>
          </w:tcPr>
          <w:p w14:paraId="318ADAEC" w14:textId="4254320D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09" w:type="pct"/>
            <w:vAlign w:val="center"/>
          </w:tcPr>
          <w:p w14:paraId="339F9460" w14:textId="00D68FB8" w:rsidR="005A26BA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4" w:type="pct"/>
            <w:vAlign w:val="center"/>
          </w:tcPr>
          <w:p w14:paraId="0C0BFE18" w14:textId="2BE4BA94" w:rsidR="005A26BA" w:rsidRPr="00E5552E" w:rsidRDefault="005A26BA" w:rsidP="00E918E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569FC6F4" w14:textId="77777777" w:rsidR="00422F50" w:rsidRPr="00AE56CF" w:rsidRDefault="00422F50" w:rsidP="00422F50">
      <w:pPr>
        <w:rPr>
          <w:rFonts w:ascii="Times New Roman" w:hAnsi="Times New Roman"/>
          <w:sz w:val="24"/>
          <w:szCs w:val="24"/>
        </w:rPr>
      </w:pPr>
    </w:p>
    <w:p w14:paraId="4AA05B07" w14:textId="77777777" w:rsidR="008E1498" w:rsidRDefault="008E1498"/>
    <w:sectPr w:rsidR="008E1498" w:rsidSect="00B5651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F50"/>
    <w:rsid w:val="0000245A"/>
    <w:rsid w:val="00177869"/>
    <w:rsid w:val="002C6F82"/>
    <w:rsid w:val="0038422C"/>
    <w:rsid w:val="00422BB0"/>
    <w:rsid w:val="00422F50"/>
    <w:rsid w:val="00476C27"/>
    <w:rsid w:val="005A26BA"/>
    <w:rsid w:val="005D1BD9"/>
    <w:rsid w:val="007E7DB7"/>
    <w:rsid w:val="00850CCB"/>
    <w:rsid w:val="008E1498"/>
    <w:rsid w:val="009946E0"/>
    <w:rsid w:val="00A5432F"/>
    <w:rsid w:val="00AF191B"/>
    <w:rsid w:val="00B14234"/>
    <w:rsid w:val="00B56517"/>
    <w:rsid w:val="00C11F85"/>
    <w:rsid w:val="00C30313"/>
    <w:rsid w:val="00C70C4B"/>
    <w:rsid w:val="00DA24AB"/>
    <w:rsid w:val="00E54EB2"/>
    <w:rsid w:val="00E5552E"/>
    <w:rsid w:val="00E918E8"/>
    <w:rsid w:val="00F5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BE4BB"/>
  <w15:chartTrackingRefBased/>
  <w15:docId w15:val="{AC5CD49E-0E17-4FBB-A092-7D48C0C5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F50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22F5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422F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E54E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5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2026-05-21T08:31:00Z</dcterms:created>
  <dcterms:modified xsi:type="dcterms:W3CDTF">2026-10-05T04:55:00Z</dcterms:modified>
</cp:coreProperties>
</file>