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4BEC" w14:textId="77777777" w:rsidR="007E08D4" w:rsidRPr="003D13E3" w:rsidRDefault="007E08D4" w:rsidP="003D13E3">
      <w:pPr>
        <w:ind w:left="-284"/>
        <w:jc w:val="center"/>
      </w:pPr>
      <w:r w:rsidRPr="003D13E3">
        <w:rPr>
          <w:sz w:val="28"/>
          <w:szCs w:val="28"/>
        </w:rPr>
        <w:t xml:space="preserve">МИНИСТЕРСТВО НАУКИ И ВЫСШЕГО ОБРАЗОВАНИЯ  </w:t>
      </w:r>
    </w:p>
    <w:p w14:paraId="15A26604" w14:textId="77777777" w:rsidR="007E08D4" w:rsidRPr="003D13E3" w:rsidRDefault="007E08D4" w:rsidP="003D13E3">
      <w:pPr>
        <w:ind w:left="-284"/>
        <w:jc w:val="center"/>
      </w:pPr>
      <w:r w:rsidRPr="003D13E3">
        <w:rPr>
          <w:sz w:val="28"/>
          <w:szCs w:val="28"/>
        </w:rPr>
        <w:t>РОССИЙСКОЙ ФЕДЕРАЦИИ</w:t>
      </w:r>
    </w:p>
    <w:p w14:paraId="123073A9" w14:textId="77777777" w:rsidR="007E08D4" w:rsidRPr="003D13E3" w:rsidRDefault="007E08D4" w:rsidP="003D13E3">
      <w:pPr>
        <w:tabs>
          <w:tab w:val="left" w:pos="2460"/>
        </w:tabs>
        <w:contextualSpacing/>
        <w:jc w:val="center"/>
      </w:pPr>
      <w:r w:rsidRPr="003D13E3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7D1C374" w14:textId="77777777" w:rsidR="007E08D4" w:rsidRPr="003D13E3" w:rsidRDefault="007E08D4" w:rsidP="003D13E3">
      <w:pPr>
        <w:tabs>
          <w:tab w:val="left" w:pos="2460"/>
        </w:tabs>
        <w:contextualSpacing/>
        <w:jc w:val="center"/>
      </w:pPr>
      <w:r w:rsidRPr="003D13E3">
        <w:rPr>
          <w:sz w:val="28"/>
          <w:szCs w:val="28"/>
        </w:rPr>
        <w:t>«УФИМСКИЙ УНИВЕРСИТЕТ НАУКИ И ТЕХНОЛОГИЙ»</w:t>
      </w:r>
    </w:p>
    <w:p w14:paraId="754427A8" w14:textId="77777777" w:rsidR="007E08D4" w:rsidRPr="003D13E3" w:rsidRDefault="007E08D4" w:rsidP="003D13E3">
      <w:pPr>
        <w:jc w:val="center"/>
      </w:pPr>
    </w:p>
    <w:p w14:paraId="52B25529" w14:textId="77777777" w:rsidR="007E08D4" w:rsidRPr="003D13E3" w:rsidRDefault="007E08D4" w:rsidP="003D13E3">
      <w:pPr>
        <w:jc w:val="center"/>
      </w:pPr>
    </w:p>
    <w:p w14:paraId="1E79ECEC" w14:textId="77777777" w:rsidR="007E08D4" w:rsidRPr="003D13E3" w:rsidRDefault="007E08D4" w:rsidP="003D13E3">
      <w:pPr>
        <w:jc w:val="center"/>
      </w:pPr>
    </w:p>
    <w:p w14:paraId="4682EA35" w14:textId="77777777" w:rsidR="007E08D4" w:rsidRPr="003D13E3" w:rsidRDefault="007E08D4" w:rsidP="003D13E3">
      <w:pPr>
        <w:jc w:val="center"/>
      </w:pPr>
    </w:p>
    <w:p w14:paraId="275FD03E" w14:textId="77777777" w:rsidR="007E08D4" w:rsidRPr="003D13E3" w:rsidRDefault="007E08D4" w:rsidP="003D13E3">
      <w:pPr>
        <w:jc w:val="center"/>
      </w:pPr>
    </w:p>
    <w:p w14:paraId="0AC16E4C" w14:textId="7F7949FF" w:rsidR="007E08D4" w:rsidRPr="003D13E3" w:rsidRDefault="007E08D4" w:rsidP="003D13E3">
      <w:pPr>
        <w:rPr>
          <w:sz w:val="28"/>
          <w:szCs w:val="28"/>
        </w:rPr>
      </w:pPr>
    </w:p>
    <w:p w14:paraId="25C3455D" w14:textId="77777777" w:rsidR="007E08D4" w:rsidRPr="003D13E3" w:rsidRDefault="007E08D4" w:rsidP="003D13E3">
      <w:pPr>
        <w:jc w:val="center"/>
      </w:pPr>
    </w:p>
    <w:p w14:paraId="4F48CBF0" w14:textId="77777777" w:rsidR="007E08D4" w:rsidRPr="003D13E3" w:rsidRDefault="007E08D4" w:rsidP="003D13E3">
      <w:pPr>
        <w:jc w:val="center"/>
      </w:pPr>
    </w:p>
    <w:p w14:paraId="36C49725" w14:textId="77777777" w:rsidR="007E08D4" w:rsidRPr="003D13E3" w:rsidRDefault="007E08D4" w:rsidP="003D13E3">
      <w:pPr>
        <w:jc w:val="center"/>
      </w:pPr>
    </w:p>
    <w:p w14:paraId="2EE741EE" w14:textId="77777777" w:rsidR="007E08D4" w:rsidRPr="003D13E3" w:rsidRDefault="007E08D4" w:rsidP="003D13E3">
      <w:pPr>
        <w:jc w:val="center"/>
      </w:pPr>
    </w:p>
    <w:p w14:paraId="78D918FB" w14:textId="77777777" w:rsidR="007E08D4" w:rsidRPr="003D13E3" w:rsidRDefault="007E08D4" w:rsidP="003D13E3">
      <w:pPr>
        <w:jc w:val="center"/>
      </w:pPr>
    </w:p>
    <w:p w14:paraId="3BA04700" w14:textId="77777777" w:rsidR="007E08D4" w:rsidRPr="003D13E3" w:rsidRDefault="007E08D4" w:rsidP="003D13E3">
      <w:pPr>
        <w:jc w:val="center"/>
      </w:pPr>
    </w:p>
    <w:p w14:paraId="0ED0A18C" w14:textId="77777777" w:rsidR="007E08D4" w:rsidRPr="003D13E3" w:rsidRDefault="007E08D4" w:rsidP="003D13E3">
      <w:pPr>
        <w:jc w:val="center"/>
      </w:pPr>
    </w:p>
    <w:p w14:paraId="74D22377" w14:textId="77777777" w:rsidR="007E08D4" w:rsidRPr="003D13E3" w:rsidRDefault="007E08D4" w:rsidP="003D13E3">
      <w:pPr>
        <w:jc w:val="center"/>
      </w:pPr>
    </w:p>
    <w:p w14:paraId="3CA7817E" w14:textId="77777777" w:rsidR="007E08D4" w:rsidRPr="003D13E3" w:rsidRDefault="007E08D4" w:rsidP="003D13E3">
      <w:pPr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ПРОГРАММА</w:t>
      </w:r>
      <w:r w:rsidRPr="003D13E3">
        <w:rPr>
          <w:b/>
          <w:sz w:val="28"/>
          <w:szCs w:val="28"/>
        </w:rPr>
        <w:br/>
        <w:t>вступительного испытания</w:t>
      </w:r>
    </w:p>
    <w:p w14:paraId="011FA2F5" w14:textId="4A6A321F" w:rsidR="00496258" w:rsidRPr="003D13E3" w:rsidRDefault="007E08D4" w:rsidP="003D13E3">
      <w:pPr>
        <w:ind w:right="18"/>
        <w:jc w:val="center"/>
        <w:rPr>
          <w:b/>
          <w:sz w:val="28"/>
        </w:rPr>
      </w:pPr>
      <w:r w:rsidRPr="003D13E3">
        <w:rPr>
          <w:b/>
          <w:sz w:val="28"/>
        </w:rPr>
        <w:t xml:space="preserve"> по </w:t>
      </w:r>
      <w:r w:rsidR="003D13E3">
        <w:rPr>
          <w:b/>
          <w:sz w:val="28"/>
        </w:rPr>
        <w:t>теологии</w:t>
      </w:r>
    </w:p>
    <w:p w14:paraId="35BB3EDC" w14:textId="77777777" w:rsidR="00496258" w:rsidRPr="003D13E3" w:rsidRDefault="00496258" w:rsidP="003D13E3">
      <w:pPr>
        <w:jc w:val="center"/>
        <w:rPr>
          <w:sz w:val="28"/>
        </w:rPr>
      </w:pPr>
    </w:p>
    <w:p w14:paraId="6B675E0E" w14:textId="77777777" w:rsidR="00AC5DA9" w:rsidRPr="003D13E3" w:rsidRDefault="00AC5DA9" w:rsidP="003D13E3">
      <w:pPr>
        <w:jc w:val="center"/>
        <w:rPr>
          <w:sz w:val="28"/>
        </w:rPr>
      </w:pPr>
    </w:p>
    <w:p w14:paraId="7790261C" w14:textId="77777777" w:rsidR="00AC5DA9" w:rsidRPr="003D13E3" w:rsidRDefault="00AC5DA9" w:rsidP="003D13E3">
      <w:pPr>
        <w:jc w:val="center"/>
        <w:rPr>
          <w:sz w:val="28"/>
        </w:rPr>
      </w:pPr>
    </w:p>
    <w:p w14:paraId="7012F715" w14:textId="77777777" w:rsidR="00AC5DA9" w:rsidRPr="003D13E3" w:rsidRDefault="00AC5DA9" w:rsidP="003D13E3">
      <w:pPr>
        <w:jc w:val="center"/>
        <w:rPr>
          <w:sz w:val="28"/>
        </w:rPr>
      </w:pPr>
    </w:p>
    <w:p w14:paraId="229DC4A9" w14:textId="77777777" w:rsidR="00AC5DA9" w:rsidRPr="003D13E3" w:rsidRDefault="00AC5DA9" w:rsidP="003D13E3">
      <w:pPr>
        <w:jc w:val="center"/>
        <w:rPr>
          <w:sz w:val="28"/>
        </w:rPr>
      </w:pPr>
    </w:p>
    <w:p w14:paraId="198E4DC1" w14:textId="77777777" w:rsidR="00AC5DA9" w:rsidRPr="003D13E3" w:rsidRDefault="00AC5DA9" w:rsidP="003D13E3">
      <w:pPr>
        <w:jc w:val="center"/>
        <w:rPr>
          <w:sz w:val="28"/>
        </w:rPr>
      </w:pPr>
    </w:p>
    <w:p w14:paraId="0349AE19" w14:textId="77777777" w:rsidR="00AC5DA9" w:rsidRPr="003D13E3" w:rsidRDefault="00AC5DA9" w:rsidP="003D13E3">
      <w:pPr>
        <w:jc w:val="center"/>
        <w:rPr>
          <w:sz w:val="28"/>
        </w:rPr>
      </w:pPr>
    </w:p>
    <w:p w14:paraId="04EC56E5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Тема_1._Характеристика_человеческой_личн"/>
      <w:bookmarkEnd w:id="0"/>
    </w:p>
    <w:p w14:paraId="7A367C66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AB74903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E9B1545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A3EE6B5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DE0B79A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67164D4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0F0F0FC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F3D144C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5E113E5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A97BC0B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3280C3F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EC7B38B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2049D66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23DDEE4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48633BD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0E1C6DB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E4AFB6C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DD51A6D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179E8BF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3E49B4" w14:textId="77777777" w:rsid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3F28E2C" w14:textId="5CE2BB74" w:rsidR="007E08D4" w:rsidRPr="003D13E3" w:rsidRDefault="007E08D4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13E3">
        <w:rPr>
          <w:b/>
          <w:bCs/>
          <w:sz w:val="28"/>
          <w:szCs w:val="28"/>
        </w:rPr>
        <w:lastRenderedPageBreak/>
        <w:t>ОБЩИЕ ПОЛОЖЕНИЯ</w:t>
      </w:r>
    </w:p>
    <w:p w14:paraId="6B451B74" w14:textId="77777777" w:rsidR="007E08D4" w:rsidRPr="003D13E3" w:rsidRDefault="007E08D4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53B1971" w14:textId="7AEDB076" w:rsidR="007E08D4" w:rsidRPr="003D13E3" w:rsidRDefault="007E08D4" w:rsidP="003D13E3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13E3">
        <w:rPr>
          <w:rFonts w:eastAsiaTheme="minorHAnsi"/>
          <w:sz w:val="28"/>
          <w:szCs w:val="28"/>
          <w:lang w:eastAsia="en-US"/>
        </w:rPr>
        <w:t xml:space="preserve">Вступительные испытания (далее - ВИ) </w:t>
      </w:r>
      <w:r w:rsidRPr="003D13E3">
        <w:rPr>
          <w:sz w:val="28"/>
          <w:szCs w:val="28"/>
        </w:rPr>
        <w:t>предназначены для определения</w:t>
      </w:r>
      <w:r w:rsidRPr="003D13E3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Приём осуществляется на конкурсной основе по результатам вступительных испытаний.</w:t>
      </w:r>
    </w:p>
    <w:p w14:paraId="680E801E" w14:textId="0F55EFAB" w:rsidR="00D3259C" w:rsidRPr="003D13E3" w:rsidRDefault="00D3259C" w:rsidP="003D13E3">
      <w:pPr>
        <w:pStyle w:val="a4"/>
        <w:ind w:left="709"/>
        <w:jc w:val="center"/>
        <w:rPr>
          <w:sz w:val="28"/>
          <w:szCs w:val="28"/>
        </w:rPr>
      </w:pPr>
    </w:p>
    <w:p w14:paraId="6E5201A2" w14:textId="4FD74B3A" w:rsidR="007E08D4" w:rsidRPr="003D13E3" w:rsidRDefault="007E08D4" w:rsidP="003D13E3">
      <w:pPr>
        <w:pStyle w:val="a4"/>
        <w:ind w:left="709"/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ПРОЦЕДУРА ВСТУПИТЕЛЬНОГО ИСПЫТАНИЯ</w:t>
      </w:r>
    </w:p>
    <w:p w14:paraId="116DD082" w14:textId="77777777" w:rsidR="00ED67C9" w:rsidRPr="003D13E3" w:rsidRDefault="00ED67C9" w:rsidP="003D13E3">
      <w:pPr>
        <w:pStyle w:val="a4"/>
        <w:ind w:left="709"/>
        <w:jc w:val="center"/>
        <w:rPr>
          <w:b/>
          <w:sz w:val="28"/>
          <w:szCs w:val="28"/>
        </w:rPr>
      </w:pPr>
    </w:p>
    <w:p w14:paraId="5B15A0D5" w14:textId="77777777" w:rsidR="007E08D4" w:rsidRPr="003D13E3" w:rsidRDefault="007E08D4" w:rsidP="003D13E3">
      <w:pPr>
        <w:ind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Вступительные испытания по </w:t>
      </w:r>
      <w:r w:rsidR="00DA240A" w:rsidRPr="003D13E3">
        <w:rPr>
          <w:sz w:val="28"/>
          <w:szCs w:val="28"/>
        </w:rPr>
        <w:t>теологии</w:t>
      </w:r>
      <w:r w:rsidRPr="003D13E3">
        <w:rPr>
          <w:sz w:val="28"/>
          <w:szCs w:val="28"/>
        </w:rPr>
        <w:t xml:space="preserve"> проводятся в очном или в дистанционном формате с использованием системы </w:t>
      </w:r>
      <w:proofErr w:type="spellStart"/>
      <w:r w:rsidRPr="003D13E3">
        <w:rPr>
          <w:sz w:val="28"/>
          <w:szCs w:val="28"/>
        </w:rPr>
        <w:t>прокторинга</w:t>
      </w:r>
      <w:proofErr w:type="spellEnd"/>
      <w:r w:rsidRPr="003D13E3">
        <w:rPr>
          <w:sz w:val="28"/>
          <w:szCs w:val="28"/>
        </w:rPr>
        <w:t>.</w:t>
      </w:r>
    </w:p>
    <w:p w14:paraId="67C7E451" w14:textId="4619936A" w:rsidR="007E08D4" w:rsidRDefault="007E08D4" w:rsidP="003D13E3">
      <w:pPr>
        <w:pStyle w:val="a4"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5E392C30" w14:textId="77777777" w:rsidR="00B41127" w:rsidRPr="003D13E3" w:rsidRDefault="00B41127" w:rsidP="003D13E3">
      <w:pPr>
        <w:pStyle w:val="a4"/>
        <w:ind w:left="0" w:firstLine="709"/>
        <w:jc w:val="both"/>
        <w:rPr>
          <w:sz w:val="28"/>
          <w:szCs w:val="28"/>
        </w:rPr>
      </w:pPr>
    </w:p>
    <w:p w14:paraId="7A8EE890" w14:textId="000721F5" w:rsidR="007E08D4" w:rsidRDefault="007E08D4" w:rsidP="003D13E3">
      <w:pPr>
        <w:ind w:firstLine="709"/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Форма проведения вступительных испытаний:</w:t>
      </w:r>
    </w:p>
    <w:p w14:paraId="2CAE53B3" w14:textId="77777777" w:rsidR="00D3259C" w:rsidRPr="003D13E3" w:rsidRDefault="00D3259C" w:rsidP="003D13E3">
      <w:pPr>
        <w:ind w:firstLine="709"/>
        <w:jc w:val="center"/>
        <w:rPr>
          <w:sz w:val="28"/>
          <w:szCs w:val="28"/>
        </w:rPr>
      </w:pPr>
    </w:p>
    <w:p w14:paraId="6ED834C1" w14:textId="77777777" w:rsidR="00D3259C" w:rsidRPr="000B7280" w:rsidRDefault="00D3259C" w:rsidP="00D3259C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14:paraId="776CD4CF" w14:textId="77777777" w:rsidR="00D3259C" w:rsidRPr="000B7280" w:rsidRDefault="00D3259C" w:rsidP="00D3259C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В тестировании могут содержаться открытые и аудио/видео вопросы.</w:t>
      </w:r>
    </w:p>
    <w:p w14:paraId="252CFD6A" w14:textId="77777777" w:rsidR="00D3259C" w:rsidRPr="000B7280" w:rsidRDefault="00D3259C" w:rsidP="00D3259C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Тест содержит </w:t>
      </w:r>
      <w:r w:rsidRPr="000B7280">
        <w:rPr>
          <w:color w:val="000000" w:themeColor="text1"/>
          <w:sz w:val="28"/>
          <w:szCs w:val="28"/>
        </w:rPr>
        <w:t>35</w:t>
      </w:r>
      <w:r w:rsidRPr="000B7280">
        <w:rPr>
          <w:sz w:val="28"/>
          <w:szCs w:val="28"/>
        </w:rPr>
        <w:t xml:space="preserve"> тестовых вопросов.</w:t>
      </w:r>
    </w:p>
    <w:p w14:paraId="4A029ADB" w14:textId="77777777" w:rsidR="00D3259C" w:rsidRPr="000B7280" w:rsidRDefault="00D3259C" w:rsidP="00D3259C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14:paraId="60FBAB1C" w14:textId="77777777" w:rsidR="00D3259C" w:rsidRPr="000B7280" w:rsidRDefault="00D3259C" w:rsidP="00D3259C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31E02C10" w14:textId="77777777" w:rsidR="00D3259C" w:rsidRPr="001065D5" w:rsidRDefault="00D3259C" w:rsidP="00D3259C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sz w:val="28"/>
          <w:szCs w:val="28"/>
        </w:rPr>
        <w:t>УУНиТ</w:t>
      </w:r>
      <w:proofErr w:type="spellEnd"/>
      <w:r w:rsidRPr="000B7280">
        <w:rPr>
          <w:sz w:val="28"/>
          <w:szCs w:val="28"/>
        </w:rPr>
        <w:t>.</w:t>
      </w:r>
    </w:p>
    <w:p w14:paraId="22F9DF2A" w14:textId="77777777" w:rsidR="00DA240A" w:rsidRPr="003D13E3" w:rsidRDefault="00DA240A" w:rsidP="003D13E3">
      <w:pPr>
        <w:jc w:val="center"/>
        <w:rPr>
          <w:b/>
          <w:sz w:val="28"/>
          <w:szCs w:val="28"/>
        </w:rPr>
      </w:pPr>
    </w:p>
    <w:p w14:paraId="66F313DD" w14:textId="3CE4B5F0" w:rsidR="00DA240A" w:rsidRPr="003D13E3" w:rsidRDefault="00DA240A" w:rsidP="003D13E3">
      <w:pPr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 xml:space="preserve">КРИТЕРИИ ОЦЕНИВАНИЯ ОТВЕТА </w:t>
      </w:r>
    </w:p>
    <w:p w14:paraId="2D248032" w14:textId="77777777" w:rsidR="00ED67C9" w:rsidRPr="003D13E3" w:rsidRDefault="00ED67C9" w:rsidP="003D13E3">
      <w:pPr>
        <w:jc w:val="center"/>
        <w:rPr>
          <w:b/>
          <w:sz w:val="28"/>
          <w:szCs w:val="28"/>
        </w:rPr>
      </w:pPr>
    </w:p>
    <w:p w14:paraId="581CED64" w14:textId="36CDCD80" w:rsidR="00ED67C9" w:rsidRDefault="00ED67C9" w:rsidP="003D13E3">
      <w:pPr>
        <w:pStyle w:val="a4"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вступительных испытаниях УУНИТ)</w:t>
      </w:r>
      <w:r w:rsidR="003D13E3">
        <w:rPr>
          <w:sz w:val="28"/>
          <w:szCs w:val="28"/>
        </w:rPr>
        <w:t>.</w:t>
      </w:r>
    </w:p>
    <w:p w14:paraId="105175F4" w14:textId="77777777" w:rsidR="00D3259C" w:rsidRPr="003D13E3" w:rsidRDefault="00D3259C" w:rsidP="003D13E3">
      <w:pPr>
        <w:pStyle w:val="a4"/>
        <w:ind w:left="0" w:firstLine="709"/>
        <w:jc w:val="both"/>
        <w:rPr>
          <w:sz w:val="28"/>
          <w:szCs w:val="28"/>
        </w:rPr>
      </w:pPr>
    </w:p>
    <w:p w14:paraId="7D26AA3B" w14:textId="77777777" w:rsidR="007E08D4" w:rsidRPr="003D13E3" w:rsidRDefault="007E08D4" w:rsidP="003D13E3">
      <w:pPr>
        <w:pStyle w:val="a4"/>
        <w:ind w:left="0"/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СОДЕРЖАНИЕ РАЗДЕЛОВ И ТЕМ ПРОГРАММЫ</w:t>
      </w:r>
    </w:p>
    <w:p w14:paraId="4F5D9105" w14:textId="7457DBF5" w:rsidR="007E08D4" w:rsidRDefault="007E08D4" w:rsidP="003D13E3">
      <w:pPr>
        <w:pStyle w:val="a4"/>
        <w:ind w:left="0"/>
        <w:jc w:val="center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 xml:space="preserve"> ВСТУПИТЕЛЬНОГО ИСПЫТАНИЯ</w:t>
      </w:r>
    </w:p>
    <w:p w14:paraId="699E308D" w14:textId="77777777" w:rsidR="00F46351" w:rsidRPr="003D13E3" w:rsidRDefault="00F46351" w:rsidP="003D13E3">
      <w:pPr>
        <w:pStyle w:val="a4"/>
        <w:ind w:left="0"/>
        <w:jc w:val="center"/>
        <w:rPr>
          <w:b/>
          <w:sz w:val="28"/>
          <w:szCs w:val="28"/>
        </w:rPr>
      </w:pPr>
    </w:p>
    <w:p w14:paraId="539142C2" w14:textId="77777777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bookmarkStart w:id="1" w:name="Список_рекомендованных_источников_для_по"/>
      <w:bookmarkEnd w:id="1"/>
      <w:r w:rsidRPr="003D13E3">
        <w:rPr>
          <w:b/>
        </w:rPr>
        <w:t>Религия в жизни общества</w:t>
      </w:r>
    </w:p>
    <w:p w14:paraId="06BAF36F" w14:textId="4C09F8D5" w:rsidR="00DA240A" w:rsidRPr="003D13E3" w:rsidRDefault="00DA240A" w:rsidP="003D13E3">
      <w:pPr>
        <w:pStyle w:val="Default"/>
        <w:tabs>
          <w:tab w:val="left" w:pos="993"/>
        </w:tabs>
        <w:spacing w:after="36"/>
        <w:ind w:firstLine="709"/>
        <w:jc w:val="both"/>
        <w:rPr>
          <w:color w:val="auto"/>
          <w:sz w:val="27"/>
          <w:szCs w:val="27"/>
        </w:rPr>
      </w:pPr>
      <w:r w:rsidRPr="003D13E3">
        <w:rPr>
          <w:color w:val="auto"/>
          <w:sz w:val="27"/>
          <w:szCs w:val="27"/>
        </w:rPr>
        <w:t xml:space="preserve">Духовная сфера общества. Определение религии. Типы религиозного мировоззрения. Генезис религий. Связь религии и культуры. </w:t>
      </w:r>
      <w:r w:rsidR="00044E82" w:rsidRPr="003D13E3">
        <w:rPr>
          <w:color w:val="auto"/>
          <w:sz w:val="27"/>
          <w:szCs w:val="27"/>
        </w:rPr>
        <w:t xml:space="preserve">Христианство. Ислам. </w:t>
      </w:r>
      <w:r w:rsidRPr="003D13E3">
        <w:rPr>
          <w:color w:val="auto"/>
          <w:sz w:val="27"/>
          <w:szCs w:val="27"/>
        </w:rPr>
        <w:t xml:space="preserve">Иудаизм. Буддизм. Атеизм. Понятие свободы совести и вероисповедания. </w:t>
      </w:r>
    </w:p>
    <w:p w14:paraId="4D198C77" w14:textId="77777777" w:rsidR="00DA240A" w:rsidRPr="003D13E3" w:rsidRDefault="00DA240A" w:rsidP="003D13E3">
      <w:pPr>
        <w:pStyle w:val="Default"/>
        <w:tabs>
          <w:tab w:val="left" w:pos="993"/>
        </w:tabs>
        <w:spacing w:after="36"/>
        <w:ind w:firstLine="709"/>
        <w:jc w:val="both"/>
        <w:rPr>
          <w:color w:val="auto"/>
          <w:sz w:val="27"/>
          <w:szCs w:val="27"/>
        </w:rPr>
      </w:pPr>
    </w:p>
    <w:p w14:paraId="682E9256" w14:textId="77777777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r w:rsidRPr="003D13E3">
        <w:rPr>
          <w:b/>
        </w:rPr>
        <w:lastRenderedPageBreak/>
        <w:t>Роль религии в истории России</w:t>
      </w:r>
    </w:p>
    <w:p w14:paraId="5DB0D6AA" w14:textId="359BDB6C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t xml:space="preserve">Традиционные религии народов России. Проникновение ислама в Россию. Крещение Руси. Особенности российского православия. Раскол. Отношение к исламу в Русском государстве, Московском царстве, Российской империи. Оренбургское магометанское духовное собрание. Религия и общество в Советском Союзе. Религия и общество в современной России. </w:t>
      </w:r>
    </w:p>
    <w:p w14:paraId="64282766" w14:textId="77777777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14:paraId="737C669E" w14:textId="77777777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r w:rsidRPr="003D13E3">
        <w:rPr>
          <w:b/>
        </w:rPr>
        <w:t>Основные положения исламского вероучения и права</w:t>
      </w:r>
    </w:p>
    <w:p w14:paraId="0679B131" w14:textId="6C2022F1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t xml:space="preserve">Вера в Бога. Коран как </w:t>
      </w:r>
      <w:r w:rsidR="000C7E80" w:rsidRPr="003D13E3">
        <w:t>С</w:t>
      </w:r>
      <w:r w:rsidRPr="003D13E3">
        <w:t xml:space="preserve">вященное Писание ислама. Религиозное учение о пророчестве. Обязанности </w:t>
      </w:r>
      <w:r w:rsidR="000C7E80" w:rsidRPr="003D13E3">
        <w:t>П</w:t>
      </w:r>
      <w:r w:rsidRPr="003D13E3">
        <w:t xml:space="preserve">ророка и посланника: сходства и различия. Мухаммад как последний </w:t>
      </w:r>
      <w:r w:rsidR="000C7E80" w:rsidRPr="003D13E3">
        <w:t>П</w:t>
      </w:r>
      <w:r w:rsidRPr="003D13E3">
        <w:t>ророк. Вера в судный день и предопределение.</w:t>
      </w:r>
    </w:p>
    <w:p w14:paraId="058F4699" w14:textId="77777777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t xml:space="preserve"> </w:t>
      </w:r>
    </w:p>
    <w:p w14:paraId="64940BFC" w14:textId="77777777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r w:rsidRPr="003D13E3">
        <w:rPr>
          <w:b/>
        </w:rPr>
        <w:t>Исламское вероучение и современность</w:t>
      </w:r>
    </w:p>
    <w:p w14:paraId="1E9CA96D" w14:textId="3B9EB878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t>Актуальность религиозной веры в на</w:t>
      </w:r>
      <w:r w:rsidR="000C7E80" w:rsidRPr="003D13E3">
        <w:t>стоящее</w:t>
      </w:r>
      <w:r w:rsidRPr="003D13E3">
        <w:t xml:space="preserve"> время. Представление о религиозном знании. Понятие традици</w:t>
      </w:r>
      <w:r w:rsidR="000C7E80" w:rsidRPr="003D13E3">
        <w:t>и</w:t>
      </w:r>
      <w:r w:rsidRPr="003D13E3">
        <w:t xml:space="preserve"> применительно к исламу. Новшество в мусульманской традиции. Мусульманский модернизм.</w:t>
      </w:r>
    </w:p>
    <w:p w14:paraId="7B1C7D21" w14:textId="77777777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</w:p>
    <w:p w14:paraId="0EF96695" w14:textId="77777777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r w:rsidRPr="003D13E3">
        <w:rPr>
          <w:b/>
        </w:rPr>
        <w:t>Государственно-конфессиональные отношения</w:t>
      </w:r>
    </w:p>
    <w:p w14:paraId="10E124E5" w14:textId="5317B2C0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rPr>
          <w:kern w:val="2"/>
          <w:lang w:eastAsia="ar-SA"/>
        </w:rPr>
        <w:t>Понятие государственно-конфессиональных отношений и правового регулирования государственно-конфессиональных отношений</w:t>
      </w:r>
      <w:r w:rsidRPr="003D13E3">
        <w:t xml:space="preserve">. Основные типы государственно-конфессиональных отношений. Клерикальное (конфессиональное) государство и его признаки. Теократическое государство. Понятие и признаки светского государства. </w:t>
      </w:r>
    </w:p>
    <w:p w14:paraId="2851129A" w14:textId="77777777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</w:p>
    <w:p w14:paraId="49435445" w14:textId="34CF0A44" w:rsidR="00DA240A" w:rsidRPr="003D13E3" w:rsidRDefault="00DA240A" w:rsidP="003D13E3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b/>
        </w:rPr>
      </w:pPr>
      <w:r w:rsidRPr="003D13E3">
        <w:rPr>
          <w:b/>
        </w:rPr>
        <w:t>Юридическая ответственность за нарушени</w:t>
      </w:r>
      <w:r w:rsidR="000C7E80" w:rsidRPr="003D13E3">
        <w:rPr>
          <w:b/>
        </w:rPr>
        <w:t>е</w:t>
      </w:r>
      <w:r w:rsidRPr="003D13E3">
        <w:rPr>
          <w:b/>
        </w:rPr>
        <w:t xml:space="preserve"> законодательства в сфере религиозных отношений</w:t>
      </w:r>
    </w:p>
    <w:p w14:paraId="3704A8FE" w14:textId="05C9952B" w:rsidR="00DA240A" w:rsidRPr="003D13E3" w:rsidRDefault="00DA240A" w:rsidP="003D13E3">
      <w:pPr>
        <w:pStyle w:val="a3"/>
        <w:tabs>
          <w:tab w:val="left" w:pos="993"/>
        </w:tabs>
        <w:ind w:left="0" w:firstLine="709"/>
        <w:jc w:val="both"/>
      </w:pPr>
      <w:r w:rsidRPr="003D13E3">
        <w:t>Уголовно-правовая охрана свободы совести и вероисповедания в России. Административная ответственность за нарушение законодательства о свободе совести, свободе вероисповедания и о религиозных объединениях</w:t>
      </w:r>
      <w:r w:rsidR="000C7E80" w:rsidRPr="003D13E3">
        <w:t>.</w:t>
      </w:r>
    </w:p>
    <w:p w14:paraId="48D3EE84" w14:textId="77777777" w:rsidR="003A5FB7" w:rsidRPr="003D13E3" w:rsidRDefault="003A5FB7" w:rsidP="003D13E3">
      <w:pPr>
        <w:pStyle w:val="1"/>
        <w:ind w:left="0" w:firstLine="709"/>
        <w:jc w:val="both"/>
      </w:pPr>
    </w:p>
    <w:p w14:paraId="10125174" w14:textId="189193B3" w:rsidR="00293E5C" w:rsidRDefault="00293E5C" w:rsidP="003D13E3">
      <w:pPr>
        <w:pStyle w:val="1"/>
      </w:pPr>
    </w:p>
    <w:p w14:paraId="23DBF333" w14:textId="480DB5B5" w:rsidR="003D13E3" w:rsidRDefault="003D13E3" w:rsidP="003D13E3">
      <w:pPr>
        <w:pStyle w:val="1"/>
      </w:pPr>
    </w:p>
    <w:p w14:paraId="5100B3D9" w14:textId="23007688" w:rsidR="003D13E3" w:rsidRDefault="003D13E3" w:rsidP="003D13E3">
      <w:pPr>
        <w:pStyle w:val="1"/>
      </w:pPr>
    </w:p>
    <w:p w14:paraId="63D00C0E" w14:textId="3F6B6E52" w:rsidR="003D13E3" w:rsidRDefault="003D13E3" w:rsidP="003D13E3">
      <w:pPr>
        <w:pStyle w:val="1"/>
      </w:pPr>
    </w:p>
    <w:p w14:paraId="17741596" w14:textId="5B6CCE24" w:rsidR="003D13E3" w:rsidRDefault="003D13E3" w:rsidP="003D13E3">
      <w:pPr>
        <w:pStyle w:val="1"/>
      </w:pPr>
    </w:p>
    <w:p w14:paraId="782D332F" w14:textId="791198CB" w:rsidR="003D13E3" w:rsidRDefault="003D13E3" w:rsidP="003D13E3">
      <w:pPr>
        <w:pStyle w:val="1"/>
      </w:pPr>
    </w:p>
    <w:p w14:paraId="331F945D" w14:textId="5D8B8DEC" w:rsidR="003D13E3" w:rsidRDefault="003D13E3" w:rsidP="003D13E3">
      <w:pPr>
        <w:pStyle w:val="1"/>
      </w:pPr>
    </w:p>
    <w:p w14:paraId="4DD08447" w14:textId="536F8710" w:rsidR="003D13E3" w:rsidRDefault="003D13E3" w:rsidP="003D13E3">
      <w:pPr>
        <w:pStyle w:val="1"/>
      </w:pPr>
    </w:p>
    <w:p w14:paraId="789D4088" w14:textId="2026CBF0" w:rsidR="003D13E3" w:rsidRDefault="003D13E3" w:rsidP="003D13E3">
      <w:pPr>
        <w:pStyle w:val="1"/>
      </w:pPr>
    </w:p>
    <w:p w14:paraId="0B6A75CE" w14:textId="0E361B7B" w:rsidR="00D3259C" w:rsidRDefault="00D3259C" w:rsidP="003D13E3">
      <w:pPr>
        <w:pStyle w:val="1"/>
      </w:pPr>
    </w:p>
    <w:p w14:paraId="4CC907A3" w14:textId="5736DCC4" w:rsidR="00D3259C" w:rsidRDefault="00D3259C" w:rsidP="003D13E3">
      <w:pPr>
        <w:pStyle w:val="1"/>
      </w:pPr>
    </w:p>
    <w:p w14:paraId="6EC04243" w14:textId="60BAF63B" w:rsidR="00D3259C" w:rsidRDefault="00D3259C" w:rsidP="003D13E3">
      <w:pPr>
        <w:pStyle w:val="1"/>
      </w:pPr>
    </w:p>
    <w:p w14:paraId="7F8512DE" w14:textId="2F31BBE5" w:rsidR="00D3259C" w:rsidRDefault="00D3259C" w:rsidP="003D13E3">
      <w:pPr>
        <w:pStyle w:val="1"/>
      </w:pPr>
    </w:p>
    <w:p w14:paraId="220213BD" w14:textId="44BC0171" w:rsidR="00D3259C" w:rsidRDefault="00D3259C" w:rsidP="003D13E3">
      <w:pPr>
        <w:pStyle w:val="1"/>
      </w:pPr>
    </w:p>
    <w:p w14:paraId="7B902656" w14:textId="641BACB9" w:rsidR="00D3259C" w:rsidRDefault="00D3259C" w:rsidP="003D13E3">
      <w:pPr>
        <w:pStyle w:val="1"/>
      </w:pPr>
    </w:p>
    <w:p w14:paraId="14BE1C3D" w14:textId="77777777" w:rsidR="00D3259C" w:rsidRDefault="00D3259C" w:rsidP="003D13E3">
      <w:pPr>
        <w:pStyle w:val="1"/>
      </w:pPr>
      <w:bookmarkStart w:id="2" w:name="_GoBack"/>
      <w:bookmarkEnd w:id="2"/>
    </w:p>
    <w:p w14:paraId="77E89DD4" w14:textId="77777777" w:rsidR="003D13E3" w:rsidRPr="003D13E3" w:rsidRDefault="003D13E3" w:rsidP="003D13E3">
      <w:pPr>
        <w:pStyle w:val="1"/>
      </w:pPr>
    </w:p>
    <w:p w14:paraId="60E1A1D9" w14:textId="3C312E12" w:rsidR="007E08D4" w:rsidRPr="003D13E3" w:rsidRDefault="007E08D4" w:rsidP="003D13E3">
      <w:pPr>
        <w:jc w:val="center"/>
        <w:rPr>
          <w:b/>
          <w:caps/>
          <w:sz w:val="28"/>
          <w:szCs w:val="28"/>
        </w:rPr>
      </w:pPr>
      <w:r w:rsidRPr="003D13E3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45C13D82" w14:textId="77777777" w:rsidR="00ED67C9" w:rsidRPr="003D13E3" w:rsidRDefault="00ED67C9" w:rsidP="003D13E3">
      <w:pPr>
        <w:jc w:val="center"/>
        <w:rPr>
          <w:b/>
          <w:caps/>
          <w:sz w:val="28"/>
          <w:szCs w:val="28"/>
        </w:rPr>
      </w:pPr>
    </w:p>
    <w:p w14:paraId="77A3AF80" w14:textId="77777777" w:rsidR="00ED67C9" w:rsidRPr="003D13E3" w:rsidRDefault="00ED67C9" w:rsidP="003D13E3">
      <w:pPr>
        <w:pStyle w:val="a4"/>
        <w:widowControl/>
        <w:numPr>
          <w:ilvl w:val="0"/>
          <w:numId w:val="16"/>
        </w:numPr>
        <w:autoSpaceDE/>
        <w:autoSpaceDN/>
        <w:ind w:left="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13E3">
        <w:rPr>
          <w:rFonts w:asciiTheme="majorBidi" w:hAnsiTheme="majorBidi" w:cstheme="majorBidi"/>
          <w:b/>
          <w:bCs/>
          <w:sz w:val="28"/>
          <w:szCs w:val="28"/>
        </w:rPr>
        <w:t>Политика, проводившаяся в 20-30-е гг. ХХ века в Советском Союзе по отношению к религии и верующим, характеризуется:</w:t>
      </w:r>
    </w:p>
    <w:p w14:paraId="5D90A66D" w14:textId="77777777" w:rsidR="00ED67C9" w:rsidRPr="003D13E3" w:rsidRDefault="00ED67C9" w:rsidP="003D13E3">
      <w:pPr>
        <w:pStyle w:val="a4"/>
        <w:widowControl/>
        <w:numPr>
          <w:ilvl w:val="1"/>
          <w:numId w:val="17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использованием государственного аппарата для распространения православия, терпимым отношением к другим конфессиям</w:t>
      </w:r>
    </w:p>
    <w:p w14:paraId="114D9737" w14:textId="77777777" w:rsidR="00ED67C9" w:rsidRPr="003D13E3" w:rsidRDefault="00ED67C9" w:rsidP="003D13E3">
      <w:pPr>
        <w:pStyle w:val="a4"/>
        <w:widowControl/>
        <w:numPr>
          <w:ilvl w:val="1"/>
          <w:numId w:val="17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полной индифферентностью государства к религиозной жизни граждан, равенством и терпимостью всех конфессий</w:t>
      </w:r>
    </w:p>
    <w:p w14:paraId="68AED6DE" w14:textId="77777777" w:rsidR="00ED67C9" w:rsidRPr="003D13E3" w:rsidRDefault="00ED67C9" w:rsidP="003D13E3">
      <w:pPr>
        <w:pStyle w:val="a4"/>
        <w:widowControl/>
        <w:numPr>
          <w:ilvl w:val="1"/>
          <w:numId w:val="17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планомерной антирелигиозной политикой, репрессиями против религиозных лидеров и активных верующих</w:t>
      </w:r>
    </w:p>
    <w:p w14:paraId="16760434" w14:textId="77777777" w:rsidR="00ED67C9" w:rsidRPr="003D13E3" w:rsidRDefault="00ED67C9" w:rsidP="003D13E3">
      <w:pPr>
        <w:pStyle w:val="a4"/>
        <w:widowControl/>
        <w:numPr>
          <w:ilvl w:val="1"/>
          <w:numId w:val="17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попыткой создания новой коммунистической религии</w:t>
      </w:r>
    </w:p>
    <w:p w14:paraId="488BF48A" w14:textId="77777777" w:rsidR="00ED67C9" w:rsidRPr="003D13E3" w:rsidRDefault="00ED67C9" w:rsidP="003D13E3">
      <w:pPr>
        <w:pStyle w:val="a4"/>
        <w:widowControl/>
        <w:numPr>
          <w:ilvl w:val="1"/>
          <w:numId w:val="17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нет правильного ответа</w:t>
      </w:r>
    </w:p>
    <w:p w14:paraId="32A6BD32" w14:textId="77777777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0CBA65C" w14:textId="5F7550B9" w:rsidR="00ED67C9" w:rsidRPr="003D13E3" w:rsidRDefault="00ED67C9" w:rsidP="003D13E3">
      <w:pPr>
        <w:pStyle w:val="a4"/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13E3">
        <w:rPr>
          <w:rFonts w:asciiTheme="majorBidi" w:hAnsiTheme="majorBidi" w:cstheme="majorBidi"/>
          <w:b/>
          <w:bCs/>
          <w:sz w:val="28"/>
          <w:szCs w:val="28"/>
        </w:rPr>
        <w:t>В каком городе пророк Мухаммад начал свою проповедь?</w:t>
      </w:r>
    </w:p>
    <w:p w14:paraId="7FBA0291" w14:textId="77777777" w:rsidR="00ED67C9" w:rsidRPr="003D13E3" w:rsidRDefault="00ED67C9" w:rsidP="003D13E3">
      <w:pPr>
        <w:pStyle w:val="a4"/>
        <w:widowControl/>
        <w:numPr>
          <w:ilvl w:val="1"/>
          <w:numId w:val="18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Медина</w:t>
      </w:r>
    </w:p>
    <w:p w14:paraId="1E016B24" w14:textId="77777777" w:rsidR="00ED67C9" w:rsidRPr="003D13E3" w:rsidRDefault="00ED67C9" w:rsidP="003D13E3">
      <w:pPr>
        <w:pStyle w:val="a4"/>
        <w:widowControl/>
        <w:numPr>
          <w:ilvl w:val="1"/>
          <w:numId w:val="18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Иерусалим</w:t>
      </w:r>
    </w:p>
    <w:p w14:paraId="3777FE4C" w14:textId="77777777" w:rsidR="00ED67C9" w:rsidRPr="003D13E3" w:rsidRDefault="00ED67C9" w:rsidP="003D13E3">
      <w:pPr>
        <w:pStyle w:val="a4"/>
        <w:widowControl/>
        <w:numPr>
          <w:ilvl w:val="1"/>
          <w:numId w:val="18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Мекка</w:t>
      </w:r>
    </w:p>
    <w:p w14:paraId="1163889F" w14:textId="77777777" w:rsidR="00ED67C9" w:rsidRPr="003D13E3" w:rsidRDefault="00ED67C9" w:rsidP="003D13E3">
      <w:pPr>
        <w:pStyle w:val="a4"/>
        <w:widowControl/>
        <w:numPr>
          <w:ilvl w:val="1"/>
          <w:numId w:val="18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Дар ас-Салам</w:t>
      </w:r>
    </w:p>
    <w:p w14:paraId="327CFB87" w14:textId="0272E97F" w:rsidR="00ED67C9" w:rsidRPr="003D13E3" w:rsidRDefault="00ED67C9" w:rsidP="003D13E3">
      <w:pPr>
        <w:pStyle w:val="a4"/>
        <w:widowControl/>
        <w:numPr>
          <w:ilvl w:val="1"/>
          <w:numId w:val="18"/>
        </w:numPr>
        <w:autoSpaceDE/>
        <w:autoSpaceDN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нет правильного ответа</w:t>
      </w:r>
    </w:p>
    <w:p w14:paraId="58FCC923" w14:textId="77777777" w:rsidR="00ED67C9" w:rsidRPr="003D13E3" w:rsidRDefault="00ED67C9" w:rsidP="003D13E3">
      <w:pPr>
        <w:pStyle w:val="a4"/>
        <w:widowControl/>
        <w:autoSpaceDE/>
        <w:autoSpaceDN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 xml:space="preserve">       </w:t>
      </w:r>
    </w:p>
    <w:p w14:paraId="1B4ED000" w14:textId="0F091309" w:rsidR="00ED67C9" w:rsidRPr="003D13E3" w:rsidRDefault="00ED67C9" w:rsidP="003D13E3">
      <w:pPr>
        <w:pStyle w:val="a4"/>
        <w:widowControl/>
        <w:autoSpaceDE/>
        <w:autoSpaceDN/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3D13E3">
        <w:rPr>
          <w:rFonts w:asciiTheme="majorBidi" w:hAnsiTheme="majorBidi" w:cstheme="majorBidi"/>
          <w:b/>
          <w:sz w:val="28"/>
          <w:szCs w:val="28"/>
        </w:rPr>
        <w:t>3. Кто из названных людей считается в исламе пророком? (можно выбрать несколько ответов)</w:t>
      </w:r>
    </w:p>
    <w:p w14:paraId="398E61E6" w14:textId="77777777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1)</w:t>
      </w:r>
      <w:r w:rsidRPr="003D13E3">
        <w:rPr>
          <w:rFonts w:asciiTheme="majorBidi" w:hAnsiTheme="majorBidi" w:cstheme="majorBidi"/>
          <w:sz w:val="28"/>
          <w:szCs w:val="28"/>
        </w:rPr>
        <w:tab/>
        <w:t>Мухаммад</w:t>
      </w:r>
    </w:p>
    <w:p w14:paraId="264E7C7D" w14:textId="77777777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2)</w:t>
      </w:r>
      <w:r w:rsidRPr="003D13E3">
        <w:rPr>
          <w:rFonts w:asciiTheme="majorBidi" w:hAnsiTheme="majorBidi" w:cstheme="majorBidi"/>
          <w:sz w:val="28"/>
          <w:szCs w:val="28"/>
        </w:rPr>
        <w:tab/>
        <w:t>Муса</w:t>
      </w:r>
    </w:p>
    <w:p w14:paraId="2C0A8946" w14:textId="77777777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3)</w:t>
      </w:r>
      <w:r w:rsidRPr="003D13E3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3D13E3">
        <w:rPr>
          <w:rFonts w:asciiTheme="majorBidi" w:hAnsiTheme="majorBidi" w:cstheme="majorBidi"/>
          <w:sz w:val="28"/>
          <w:szCs w:val="28"/>
        </w:rPr>
        <w:t>Нух</w:t>
      </w:r>
      <w:proofErr w:type="spellEnd"/>
    </w:p>
    <w:p w14:paraId="2B410F4F" w14:textId="77777777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4)</w:t>
      </w:r>
      <w:r w:rsidRPr="003D13E3">
        <w:rPr>
          <w:rFonts w:asciiTheme="majorBidi" w:hAnsiTheme="majorBidi" w:cstheme="majorBidi"/>
          <w:sz w:val="28"/>
          <w:szCs w:val="28"/>
        </w:rPr>
        <w:tab/>
        <w:t>Али</w:t>
      </w:r>
    </w:p>
    <w:p w14:paraId="0D74627D" w14:textId="79F50B1C" w:rsidR="00ED67C9" w:rsidRPr="003D13E3" w:rsidRDefault="00ED67C9" w:rsidP="003D13E3">
      <w:pPr>
        <w:pStyle w:val="a4"/>
        <w:widowControl/>
        <w:autoSpaceDE/>
        <w:autoSpaceDN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3D13E3">
        <w:rPr>
          <w:rFonts w:asciiTheme="majorBidi" w:hAnsiTheme="majorBidi" w:cstheme="majorBidi"/>
          <w:sz w:val="28"/>
          <w:szCs w:val="28"/>
        </w:rPr>
        <w:t>5)</w:t>
      </w:r>
      <w:r w:rsidRPr="003D13E3">
        <w:rPr>
          <w:rFonts w:asciiTheme="majorBidi" w:hAnsiTheme="majorBidi" w:cstheme="majorBidi"/>
          <w:sz w:val="28"/>
          <w:szCs w:val="28"/>
        </w:rPr>
        <w:tab/>
        <w:t>Лукман</w:t>
      </w:r>
    </w:p>
    <w:p w14:paraId="16BEDB47" w14:textId="77777777" w:rsidR="00ED67C9" w:rsidRPr="003D13E3" w:rsidRDefault="00ED67C9" w:rsidP="003D13E3">
      <w:pPr>
        <w:jc w:val="center"/>
        <w:rPr>
          <w:rFonts w:asciiTheme="majorBidi" w:hAnsiTheme="majorBidi" w:cstheme="majorBidi"/>
          <w:sz w:val="28"/>
          <w:szCs w:val="28"/>
          <w:lang w:val="ba-RU"/>
        </w:rPr>
      </w:pPr>
    </w:p>
    <w:p w14:paraId="4B0AFBAA" w14:textId="588BA992" w:rsidR="00FA4E85" w:rsidRPr="003D13E3" w:rsidRDefault="00ED67C9" w:rsidP="003D13E3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3D13E3">
        <w:rPr>
          <w:rFonts w:asciiTheme="majorBidi" w:hAnsiTheme="majorBidi" w:cstheme="majorBidi"/>
          <w:b/>
          <w:sz w:val="28"/>
          <w:szCs w:val="28"/>
          <w:lang w:val="ba-RU"/>
        </w:rPr>
        <w:t xml:space="preserve">В каком году в России </w:t>
      </w:r>
      <w:r w:rsidRPr="003D13E3">
        <w:rPr>
          <w:rFonts w:asciiTheme="majorBidi" w:hAnsiTheme="majorBidi" w:cstheme="majorBidi"/>
          <w:b/>
          <w:sz w:val="28"/>
          <w:szCs w:val="28"/>
        </w:rPr>
        <w:t>был принят Декрет об отделении церкви от государства и школы от церкви?</w:t>
      </w:r>
    </w:p>
    <w:p w14:paraId="31AFA150" w14:textId="7687E0C3" w:rsidR="00ED67C9" w:rsidRPr="003D13E3" w:rsidRDefault="00ED67C9" w:rsidP="003D13E3">
      <w:pPr>
        <w:tabs>
          <w:tab w:val="left" w:pos="1134"/>
        </w:tabs>
        <w:ind w:firstLine="709"/>
        <w:jc w:val="both"/>
        <w:rPr>
          <w:caps/>
          <w:sz w:val="28"/>
          <w:szCs w:val="28"/>
        </w:rPr>
      </w:pPr>
      <w:proofErr w:type="gramStart"/>
      <w:r w:rsidRPr="003D13E3">
        <w:rPr>
          <w:caps/>
          <w:sz w:val="28"/>
          <w:szCs w:val="28"/>
        </w:rPr>
        <w:t>Ответ:_</w:t>
      </w:r>
      <w:proofErr w:type="gramEnd"/>
      <w:r w:rsidRPr="003D13E3">
        <w:rPr>
          <w:caps/>
          <w:sz w:val="28"/>
          <w:szCs w:val="28"/>
        </w:rPr>
        <w:t>_______________</w:t>
      </w:r>
    </w:p>
    <w:p w14:paraId="55C68D21" w14:textId="77777777" w:rsidR="007241C5" w:rsidRPr="003D13E3" w:rsidRDefault="007241C5" w:rsidP="003D13E3">
      <w:pPr>
        <w:tabs>
          <w:tab w:val="left" w:pos="1134"/>
        </w:tabs>
        <w:ind w:firstLine="709"/>
        <w:jc w:val="both"/>
        <w:rPr>
          <w:caps/>
          <w:sz w:val="28"/>
          <w:szCs w:val="28"/>
        </w:rPr>
      </w:pPr>
    </w:p>
    <w:p w14:paraId="2004EA03" w14:textId="7799D9C6" w:rsidR="007241C5" w:rsidRPr="003D13E3" w:rsidRDefault="007241C5" w:rsidP="003D13E3">
      <w:pPr>
        <w:pStyle w:val="a4"/>
        <w:widowControl/>
        <w:numPr>
          <w:ilvl w:val="0"/>
          <w:numId w:val="19"/>
        </w:numPr>
        <w:autoSpaceDE/>
        <w:autoSpaceDN/>
        <w:jc w:val="both"/>
        <w:rPr>
          <w:rFonts w:asciiTheme="majorBidi" w:hAnsiTheme="majorBidi" w:cstheme="majorBidi"/>
          <w:b/>
          <w:sz w:val="28"/>
          <w:szCs w:val="28"/>
        </w:rPr>
      </w:pPr>
      <w:r w:rsidRPr="003D13E3">
        <w:rPr>
          <w:rFonts w:asciiTheme="majorBidi" w:hAnsiTheme="majorBidi" w:cstheme="majorBidi"/>
          <w:b/>
          <w:bCs/>
          <w:sz w:val="28"/>
          <w:szCs w:val="28"/>
        </w:rPr>
        <w:t xml:space="preserve">Вопрос на соответствие </w:t>
      </w:r>
    </w:p>
    <w:p w14:paraId="7D423BDE" w14:textId="464A0093" w:rsidR="007241C5" w:rsidRPr="003D13E3" w:rsidRDefault="007241C5" w:rsidP="003D13E3">
      <w:pPr>
        <w:widowControl/>
        <w:autoSpaceDE/>
        <w:autoSpaceDN/>
        <w:jc w:val="both"/>
        <w:rPr>
          <w:rFonts w:asciiTheme="majorBidi" w:hAnsiTheme="majorBidi" w:cstheme="majorBidi"/>
          <w:b/>
          <w:sz w:val="28"/>
          <w:szCs w:val="28"/>
        </w:rPr>
      </w:pPr>
      <w:r w:rsidRPr="003D13E3">
        <w:rPr>
          <w:rFonts w:asciiTheme="majorBidi" w:hAnsiTheme="majorBidi" w:cstheme="majorBidi"/>
          <w:b/>
          <w:sz w:val="28"/>
          <w:szCs w:val="28"/>
        </w:rPr>
        <w:t>Как называются храмы в различных религиях?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7"/>
        <w:gridCol w:w="5952"/>
      </w:tblGrid>
      <w:tr w:rsidR="003D13E3" w:rsidRPr="003D13E3" w14:paraId="4C31D490" w14:textId="77777777" w:rsidTr="00C165B6">
        <w:tc>
          <w:tcPr>
            <w:tcW w:w="3964" w:type="dxa"/>
          </w:tcPr>
          <w:p w14:paraId="70FFAAA2" w14:textId="77777777" w:rsidR="007241C5" w:rsidRPr="003D13E3" w:rsidRDefault="007241C5" w:rsidP="003D13E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православие</w:t>
            </w:r>
          </w:p>
        </w:tc>
        <w:tc>
          <w:tcPr>
            <w:tcW w:w="6230" w:type="dxa"/>
          </w:tcPr>
          <w:p w14:paraId="1B41F3C7" w14:textId="77777777" w:rsidR="007241C5" w:rsidRPr="003D13E3" w:rsidRDefault="007241C5" w:rsidP="003D13E3">
            <w:pPr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  <w:shd w:val="clear" w:color="auto" w:fill="FFFFFF"/>
              </w:rPr>
              <w:t>мечеть</w:t>
            </w:r>
          </w:p>
        </w:tc>
      </w:tr>
      <w:tr w:rsidR="003D13E3" w:rsidRPr="003D13E3" w14:paraId="147FB88A" w14:textId="77777777" w:rsidTr="00C165B6">
        <w:tc>
          <w:tcPr>
            <w:tcW w:w="3964" w:type="dxa"/>
          </w:tcPr>
          <w:p w14:paraId="2EB465CA" w14:textId="77777777" w:rsidR="007241C5" w:rsidRPr="003D13E3" w:rsidRDefault="007241C5" w:rsidP="003D13E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ислам</w:t>
            </w:r>
          </w:p>
        </w:tc>
        <w:tc>
          <w:tcPr>
            <w:tcW w:w="6230" w:type="dxa"/>
          </w:tcPr>
          <w:p w14:paraId="59B1C92D" w14:textId="77777777" w:rsidR="007241C5" w:rsidRPr="003D13E3" w:rsidRDefault="007241C5" w:rsidP="003D13E3">
            <w:pPr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  <w:shd w:val="clear" w:color="auto" w:fill="FFFFFF"/>
              </w:rPr>
              <w:t>церковь</w:t>
            </w:r>
          </w:p>
        </w:tc>
      </w:tr>
      <w:tr w:rsidR="003D13E3" w:rsidRPr="003D13E3" w14:paraId="71D7278C" w14:textId="77777777" w:rsidTr="00C165B6">
        <w:tc>
          <w:tcPr>
            <w:tcW w:w="3964" w:type="dxa"/>
          </w:tcPr>
          <w:p w14:paraId="02D73CE9" w14:textId="77777777" w:rsidR="007241C5" w:rsidRPr="003D13E3" w:rsidRDefault="007241C5" w:rsidP="003D13E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иудаизм</w:t>
            </w:r>
          </w:p>
        </w:tc>
        <w:tc>
          <w:tcPr>
            <w:tcW w:w="6230" w:type="dxa"/>
          </w:tcPr>
          <w:p w14:paraId="164861A8" w14:textId="77777777" w:rsidR="007241C5" w:rsidRPr="003D13E3" w:rsidRDefault="007241C5" w:rsidP="003D13E3">
            <w:pPr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дацан</w:t>
            </w:r>
          </w:p>
        </w:tc>
      </w:tr>
      <w:tr w:rsidR="007241C5" w:rsidRPr="003D13E3" w14:paraId="00FA369E" w14:textId="77777777" w:rsidTr="00C165B6">
        <w:tc>
          <w:tcPr>
            <w:tcW w:w="3964" w:type="dxa"/>
          </w:tcPr>
          <w:p w14:paraId="66151B92" w14:textId="77777777" w:rsidR="007241C5" w:rsidRPr="003D13E3" w:rsidRDefault="007241C5" w:rsidP="003D13E3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буддизм</w:t>
            </w:r>
          </w:p>
        </w:tc>
        <w:tc>
          <w:tcPr>
            <w:tcW w:w="6230" w:type="dxa"/>
          </w:tcPr>
          <w:p w14:paraId="52CF97AA" w14:textId="77777777" w:rsidR="007241C5" w:rsidRPr="003D13E3" w:rsidRDefault="007241C5" w:rsidP="003D13E3">
            <w:pPr>
              <w:jc w:val="both"/>
              <w:rPr>
                <w:sz w:val="28"/>
                <w:szCs w:val="28"/>
              </w:rPr>
            </w:pPr>
            <w:r w:rsidRPr="003D13E3">
              <w:rPr>
                <w:sz w:val="28"/>
                <w:szCs w:val="28"/>
              </w:rPr>
              <w:t>синагога</w:t>
            </w:r>
          </w:p>
        </w:tc>
      </w:tr>
    </w:tbl>
    <w:p w14:paraId="25982EA4" w14:textId="67748C96" w:rsidR="00DA240A" w:rsidRPr="003D13E3" w:rsidRDefault="00DA240A" w:rsidP="003D13E3">
      <w:pPr>
        <w:pStyle w:val="docdata"/>
        <w:spacing w:before="0" w:beforeAutospacing="0" w:after="0" w:afterAutospacing="0"/>
        <w:ind w:left="1070"/>
        <w:jc w:val="both"/>
        <w:rPr>
          <w:b/>
          <w:bCs/>
          <w:sz w:val="28"/>
          <w:szCs w:val="28"/>
        </w:rPr>
      </w:pPr>
    </w:p>
    <w:p w14:paraId="219C4944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17D658DB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5C5BDFA3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399DE49C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43765AA6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0EE722F2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770370E9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21756272" w14:textId="77777777" w:rsidR="003D13E3" w:rsidRDefault="003D13E3" w:rsidP="003D13E3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14:paraId="5A4209A4" w14:textId="5F2025F2" w:rsidR="007E08D4" w:rsidRDefault="00A3667E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13E3">
        <w:rPr>
          <w:b/>
          <w:bCs/>
          <w:sz w:val="28"/>
          <w:szCs w:val="28"/>
        </w:rPr>
        <w:lastRenderedPageBreak/>
        <w:t>С</w:t>
      </w:r>
      <w:r w:rsidR="007E08D4" w:rsidRPr="003D13E3">
        <w:rPr>
          <w:b/>
          <w:bCs/>
          <w:sz w:val="28"/>
          <w:szCs w:val="28"/>
        </w:rPr>
        <w:t>ПИСОК ЛИТЕРАТУРЫ</w:t>
      </w:r>
    </w:p>
    <w:p w14:paraId="6F5CADFF" w14:textId="77777777" w:rsidR="003D13E3" w:rsidRPr="003D13E3" w:rsidRDefault="003D13E3" w:rsidP="003D13E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278BE08" w14:textId="77777777" w:rsidR="00DA240A" w:rsidRPr="003D13E3" w:rsidRDefault="00DA240A" w:rsidP="003D13E3">
      <w:pPr>
        <w:ind w:firstLine="564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а) нормативно-правовые акты</w:t>
      </w:r>
    </w:p>
    <w:p w14:paraId="5EFFF979" w14:textId="77777777" w:rsidR="00220ADA" w:rsidRPr="003D13E3" w:rsidRDefault="00220ADA" w:rsidP="003D13E3">
      <w:pPr>
        <w:widowControl/>
        <w:numPr>
          <w:ilvl w:val="0"/>
          <w:numId w:val="8"/>
        </w:numPr>
        <w:tabs>
          <w:tab w:val="clear" w:pos="720"/>
          <w:tab w:val="left" w:pos="709"/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Всеобщая декларация прав человека 1948 г. (принята на третьей сессии Генеральной Ассамблеи ООН резолюцией 217 А (III) от 10 декабря 1948 г.) // </w:t>
      </w:r>
      <w:hyperlink r:id="rId5" w:history="1">
        <w:r w:rsidRPr="003D13E3">
          <w:rPr>
            <w:rFonts w:eastAsia="Calibri"/>
            <w:bCs/>
            <w:sz w:val="28"/>
            <w:szCs w:val="28"/>
            <w:lang w:eastAsia="ru-RU"/>
          </w:rPr>
          <w:t>http://www.consultant.ru/document/cons_doc_LAW_120805/</w:t>
        </w:r>
      </w:hyperlink>
      <w:r w:rsidRPr="003D13E3">
        <w:rPr>
          <w:rFonts w:eastAsia="Calibri"/>
          <w:bCs/>
          <w:sz w:val="28"/>
          <w:szCs w:val="28"/>
          <w:lang w:eastAsia="ru-RU"/>
        </w:rPr>
        <w:t xml:space="preserve"> </w:t>
      </w:r>
    </w:p>
    <w:p w14:paraId="412A7908" w14:textId="112BB2E2" w:rsidR="00C90A76" w:rsidRPr="003D13E3" w:rsidRDefault="00C90A76" w:rsidP="003D13E3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Конституция РФ (принята всенародным голосованием 12.12.1993 с изменениями, одобренными в ходе общероссийского голосования 01.07.2020). – URL: </w:t>
      </w:r>
      <w:hyperlink r:id="rId6" w:history="1">
        <w:r w:rsidRPr="003D13E3">
          <w:rPr>
            <w:sz w:val="28"/>
            <w:szCs w:val="28"/>
          </w:rPr>
          <w:t>https://www.consultant.ru/document/cons_doc_LAW_28399/</w:t>
        </w:r>
      </w:hyperlink>
      <w:r w:rsidRPr="003D13E3">
        <w:rPr>
          <w:sz w:val="28"/>
          <w:szCs w:val="28"/>
        </w:rPr>
        <w:t xml:space="preserve">. – Текст: электронный. </w:t>
      </w:r>
    </w:p>
    <w:p w14:paraId="1572093E" w14:textId="6C3F72E3" w:rsidR="00C90A76" w:rsidRPr="003D13E3" w:rsidRDefault="00C90A76" w:rsidP="003D13E3">
      <w:pPr>
        <w:pStyle w:val="a4"/>
        <w:numPr>
          <w:ilvl w:val="0"/>
          <w:numId w:val="8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 Гражданский кодекс РФ (часть первая) от 30.11.1994 N 51-ФЗ (ред. от 28.06.2021, с изм. от 24.07.2023). – URL: http://www.consultant.ru/document/cons_doc_LAW_5142/. – Текст: электронный.</w:t>
      </w:r>
    </w:p>
    <w:p w14:paraId="52D94120" w14:textId="76F98BBD" w:rsidR="00C90A76" w:rsidRPr="003D13E3" w:rsidRDefault="00C90A76" w:rsidP="003D13E3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>Кодекс РФ об административных правонарушениях от 30.12.2001 № 195-ФЗ (ред. от 04.08.2023). – URL: https://docs.cntd.ru/. – Текст: электронный.</w:t>
      </w:r>
    </w:p>
    <w:p w14:paraId="7C966D9C" w14:textId="77777777" w:rsidR="00B52089" w:rsidRPr="003D13E3" w:rsidRDefault="00B52089" w:rsidP="003D13E3">
      <w:pPr>
        <w:widowControl/>
        <w:numPr>
          <w:ilvl w:val="0"/>
          <w:numId w:val="8"/>
        </w:numPr>
        <w:tabs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Федеральный закон от 29.12.2012 N 273-ФЗ (последняя редакция) «Об образовании в Российской Федерации» // </w:t>
      </w:r>
      <w:hyperlink r:id="rId7" w:history="1">
        <w:r w:rsidRPr="003D13E3">
          <w:rPr>
            <w:rFonts w:eastAsia="Calibri"/>
            <w:bCs/>
            <w:sz w:val="28"/>
            <w:szCs w:val="28"/>
            <w:lang w:eastAsia="ru-RU"/>
          </w:rPr>
          <w:t>http://www.consultant.ru/document/cons_doc_LAW_140174/</w:t>
        </w:r>
      </w:hyperlink>
    </w:p>
    <w:p w14:paraId="0BC8BEF1" w14:textId="5068A129" w:rsidR="00DA240A" w:rsidRPr="003D13E3" w:rsidRDefault="00DA240A" w:rsidP="003D13E3">
      <w:pPr>
        <w:widowControl/>
        <w:numPr>
          <w:ilvl w:val="0"/>
          <w:numId w:val="8"/>
        </w:numPr>
        <w:tabs>
          <w:tab w:val="num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iCs/>
          <w:sz w:val="28"/>
          <w:szCs w:val="28"/>
        </w:rPr>
        <w:t xml:space="preserve">Федеральный конституционный закон от </w:t>
      </w:r>
      <w:r w:rsidR="00C90A76" w:rsidRPr="003D13E3">
        <w:rPr>
          <w:iCs/>
          <w:sz w:val="28"/>
          <w:szCs w:val="28"/>
        </w:rPr>
        <w:t>06</w:t>
      </w:r>
      <w:r w:rsidRPr="003D13E3">
        <w:rPr>
          <w:iCs/>
          <w:sz w:val="28"/>
          <w:szCs w:val="28"/>
        </w:rPr>
        <w:t>.1</w:t>
      </w:r>
      <w:r w:rsidR="00C90A76" w:rsidRPr="003D13E3">
        <w:rPr>
          <w:iCs/>
          <w:sz w:val="28"/>
          <w:szCs w:val="28"/>
        </w:rPr>
        <w:t>1</w:t>
      </w:r>
      <w:r w:rsidRPr="003D13E3">
        <w:rPr>
          <w:iCs/>
          <w:sz w:val="28"/>
          <w:szCs w:val="28"/>
        </w:rPr>
        <w:t>.</w:t>
      </w:r>
      <w:r w:rsidR="00C90A76" w:rsidRPr="003D13E3">
        <w:rPr>
          <w:iCs/>
          <w:sz w:val="28"/>
          <w:szCs w:val="28"/>
        </w:rPr>
        <w:t>2020</w:t>
      </w:r>
      <w:r w:rsidRPr="003D13E3">
        <w:rPr>
          <w:iCs/>
          <w:sz w:val="28"/>
          <w:szCs w:val="28"/>
        </w:rPr>
        <w:t xml:space="preserve"> №</w:t>
      </w:r>
      <w:r w:rsidR="00C90A76" w:rsidRPr="003D13E3">
        <w:rPr>
          <w:iCs/>
          <w:sz w:val="28"/>
          <w:szCs w:val="28"/>
        </w:rPr>
        <w:t>4</w:t>
      </w:r>
      <w:r w:rsidRPr="003D13E3">
        <w:rPr>
          <w:iCs/>
          <w:sz w:val="28"/>
          <w:szCs w:val="28"/>
        </w:rPr>
        <w:t xml:space="preserve">-ФКЗ «О Правительстве </w:t>
      </w:r>
      <w:r w:rsidR="00C90A76" w:rsidRPr="003D13E3">
        <w:rPr>
          <w:iCs/>
          <w:sz w:val="28"/>
          <w:szCs w:val="28"/>
        </w:rPr>
        <w:t>РФ</w:t>
      </w:r>
      <w:r w:rsidRPr="003D13E3">
        <w:rPr>
          <w:iCs/>
          <w:sz w:val="28"/>
          <w:szCs w:val="28"/>
        </w:rPr>
        <w:t>»</w:t>
      </w:r>
      <w:r w:rsidRPr="003D13E3">
        <w:rPr>
          <w:sz w:val="28"/>
          <w:szCs w:val="28"/>
        </w:rPr>
        <w:t xml:space="preserve"> [Электронный ресурс] // СПС «</w:t>
      </w:r>
      <w:r w:rsidR="00C90A76" w:rsidRPr="003D13E3">
        <w:rPr>
          <w:sz w:val="28"/>
          <w:szCs w:val="28"/>
        </w:rPr>
        <w:t>Гарант</w:t>
      </w:r>
      <w:r w:rsidRPr="003D13E3">
        <w:rPr>
          <w:sz w:val="28"/>
          <w:szCs w:val="28"/>
        </w:rPr>
        <w:t>»</w:t>
      </w:r>
      <w:r w:rsidRPr="003D13E3">
        <w:rPr>
          <w:iCs/>
          <w:sz w:val="28"/>
          <w:szCs w:val="28"/>
        </w:rPr>
        <w:t>.</w:t>
      </w:r>
    </w:p>
    <w:p w14:paraId="44C935D2" w14:textId="3B029144" w:rsidR="00953F4A" w:rsidRPr="003D13E3" w:rsidRDefault="00953F4A" w:rsidP="003D13E3">
      <w:pPr>
        <w:widowControl/>
        <w:numPr>
          <w:ilvl w:val="0"/>
          <w:numId w:val="8"/>
        </w:numPr>
        <w:tabs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Федеральный закон от 6 марта 2006 г. № 35-ФЗ «О противодействии терроризму» Режим доступа: </w:t>
      </w:r>
      <w:hyperlink r:id="rId8" w:anchor="037736407993791987" w:history="1">
        <w:r w:rsidRPr="003D13E3">
          <w:rPr>
            <w:rFonts w:eastAsia="Calibri"/>
            <w:bCs/>
            <w:sz w:val="28"/>
            <w:szCs w:val="28"/>
          </w:rPr>
          <w:t>http://www.consultant.ru/cons/cgi/online.cgi?req=doc&amp;base=LAW&amp;n=296143&amp;fld=134&amp;dst=100204,0&amp;rnd=0.42593239974483277#037736407993791987</w:t>
        </w:r>
      </w:hyperlink>
    </w:p>
    <w:p w14:paraId="7FC4388F" w14:textId="7D0E3972" w:rsidR="00DA240A" w:rsidRPr="003D13E3" w:rsidRDefault="00DA240A" w:rsidP="003D13E3">
      <w:pPr>
        <w:widowControl/>
        <w:numPr>
          <w:ilvl w:val="0"/>
          <w:numId w:val="8"/>
        </w:numPr>
        <w:tabs>
          <w:tab w:val="num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Федеральный закон </w:t>
      </w:r>
      <w:r w:rsidR="00C90A76" w:rsidRPr="003D13E3">
        <w:rPr>
          <w:sz w:val="28"/>
          <w:szCs w:val="28"/>
        </w:rPr>
        <w:t>«</w:t>
      </w:r>
      <w:r w:rsidRPr="003D13E3">
        <w:rPr>
          <w:sz w:val="28"/>
          <w:szCs w:val="28"/>
        </w:rPr>
        <w:t>О свободе совести и о религиозных объединениях</w:t>
      </w:r>
      <w:r w:rsidR="00C90A76" w:rsidRPr="003D13E3">
        <w:rPr>
          <w:sz w:val="28"/>
          <w:szCs w:val="28"/>
        </w:rPr>
        <w:t>»</w:t>
      </w:r>
      <w:r w:rsidRPr="003D13E3">
        <w:rPr>
          <w:sz w:val="28"/>
          <w:szCs w:val="28"/>
        </w:rPr>
        <w:t xml:space="preserve"> от 26.0</w:t>
      </w:r>
      <w:r w:rsidR="00C90A76" w:rsidRPr="003D13E3">
        <w:rPr>
          <w:sz w:val="28"/>
          <w:szCs w:val="28"/>
        </w:rPr>
        <w:t>9</w:t>
      </w:r>
      <w:r w:rsidRPr="003D13E3">
        <w:rPr>
          <w:sz w:val="28"/>
          <w:szCs w:val="28"/>
        </w:rPr>
        <w:t xml:space="preserve">.1997 </w:t>
      </w:r>
      <w:r w:rsidR="00C90A76" w:rsidRPr="003D13E3">
        <w:rPr>
          <w:sz w:val="28"/>
          <w:szCs w:val="28"/>
        </w:rPr>
        <w:t>№</w:t>
      </w:r>
      <w:r w:rsidRPr="003D13E3">
        <w:rPr>
          <w:sz w:val="28"/>
          <w:szCs w:val="28"/>
        </w:rPr>
        <w:t xml:space="preserve"> 125-ФЗ</w:t>
      </w:r>
      <w:r w:rsidR="00C90A76" w:rsidRPr="003D13E3">
        <w:rPr>
          <w:sz w:val="28"/>
          <w:szCs w:val="28"/>
        </w:rPr>
        <w:t xml:space="preserve"> </w:t>
      </w:r>
      <w:r w:rsidRPr="003D13E3">
        <w:rPr>
          <w:sz w:val="28"/>
          <w:szCs w:val="28"/>
        </w:rPr>
        <w:t>[Электронный ресурс]: (</w:t>
      </w:r>
      <w:r w:rsidR="00C90A76" w:rsidRPr="003D13E3">
        <w:rPr>
          <w:sz w:val="28"/>
          <w:szCs w:val="28"/>
        </w:rPr>
        <w:t xml:space="preserve">посл. </w:t>
      </w:r>
      <w:r w:rsidRPr="003D13E3">
        <w:rPr>
          <w:sz w:val="28"/>
          <w:szCs w:val="28"/>
        </w:rPr>
        <w:t>ред.) // СПС «Консультант Плюс».</w:t>
      </w:r>
    </w:p>
    <w:p w14:paraId="25BABCB6" w14:textId="77777777" w:rsidR="00DA240A" w:rsidRPr="003D13E3" w:rsidRDefault="00DA240A" w:rsidP="003D13E3">
      <w:pPr>
        <w:tabs>
          <w:tab w:val="num" w:pos="1146"/>
        </w:tabs>
        <w:ind w:left="720"/>
        <w:jc w:val="both"/>
        <w:rPr>
          <w:sz w:val="28"/>
          <w:szCs w:val="28"/>
        </w:rPr>
      </w:pPr>
    </w:p>
    <w:p w14:paraId="07E66837" w14:textId="77777777" w:rsidR="00DA240A" w:rsidRPr="003D13E3" w:rsidRDefault="00DA240A" w:rsidP="003D13E3">
      <w:pPr>
        <w:ind w:left="720"/>
        <w:jc w:val="both"/>
        <w:rPr>
          <w:b/>
          <w:bCs/>
          <w:sz w:val="28"/>
          <w:szCs w:val="28"/>
        </w:rPr>
      </w:pPr>
      <w:r w:rsidRPr="003D13E3">
        <w:rPr>
          <w:b/>
          <w:bCs/>
          <w:sz w:val="28"/>
          <w:szCs w:val="28"/>
        </w:rPr>
        <w:t xml:space="preserve">б) литература </w:t>
      </w:r>
    </w:p>
    <w:p w14:paraId="23435D5D" w14:textId="77777777" w:rsidR="00BA5314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rStyle w:val="a5"/>
          <w:color w:val="auto"/>
          <w:sz w:val="27"/>
          <w:szCs w:val="27"/>
          <w:u w:val="none"/>
        </w:rPr>
      </w:pPr>
      <w:r w:rsidRPr="003D13E3">
        <w:rPr>
          <w:sz w:val="27"/>
          <w:szCs w:val="27"/>
        </w:rPr>
        <w:t xml:space="preserve">Административное право </w:t>
      </w:r>
      <w:r w:rsidR="00953F4A" w:rsidRPr="003D13E3">
        <w:rPr>
          <w:sz w:val="27"/>
          <w:szCs w:val="27"/>
        </w:rPr>
        <w:t>РФ</w:t>
      </w:r>
      <w:r w:rsidRPr="003D13E3">
        <w:rPr>
          <w:sz w:val="27"/>
          <w:szCs w:val="27"/>
        </w:rPr>
        <w:t xml:space="preserve">: учебник для академического бакалавриата / Ю.И. Мигачев, Л.Л. Попов, С.В. Тихомиров; под ред. Л.Л. Попова. – 5-е изд., </w:t>
      </w:r>
      <w:proofErr w:type="spellStart"/>
      <w:r w:rsidRPr="003D13E3">
        <w:rPr>
          <w:sz w:val="27"/>
          <w:szCs w:val="27"/>
        </w:rPr>
        <w:t>перераб</w:t>
      </w:r>
      <w:proofErr w:type="spellEnd"/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и доп.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М.: Издательство </w:t>
      </w:r>
      <w:proofErr w:type="spellStart"/>
      <w:r w:rsidRPr="003D13E3">
        <w:rPr>
          <w:sz w:val="27"/>
          <w:szCs w:val="27"/>
        </w:rPr>
        <w:t>Юрайт</w:t>
      </w:r>
      <w:proofErr w:type="spellEnd"/>
      <w:r w:rsidRPr="003D13E3">
        <w:rPr>
          <w:sz w:val="27"/>
          <w:szCs w:val="27"/>
        </w:rPr>
        <w:t xml:space="preserve">, 2018. 456 с. [Электронный ресурс]. Доступ из ЭБС «ЮРАЙТ» URL: </w:t>
      </w:r>
      <w:hyperlink r:id="rId9" w:anchor="page/1" w:history="1">
        <w:r w:rsidRPr="003D13E3">
          <w:rPr>
            <w:rStyle w:val="a5"/>
            <w:color w:val="auto"/>
            <w:sz w:val="27"/>
            <w:szCs w:val="27"/>
          </w:rPr>
          <w:t>https://biblio-online.ru/viewer/administrativnoe-pravo-rossiyskoy-federacii-431106#page/1</w:t>
        </w:r>
      </w:hyperlink>
      <w:r w:rsidR="00BA5314" w:rsidRPr="003D13E3">
        <w:rPr>
          <w:rStyle w:val="a5"/>
          <w:color w:val="auto"/>
          <w:sz w:val="27"/>
          <w:szCs w:val="27"/>
        </w:rPr>
        <w:t xml:space="preserve"> </w:t>
      </w:r>
    </w:p>
    <w:p w14:paraId="1DB3672D" w14:textId="387D76FC" w:rsidR="00B52089" w:rsidRPr="003D13E3" w:rsidRDefault="00B52089" w:rsidP="003D13E3">
      <w:pPr>
        <w:widowControl/>
        <w:numPr>
          <w:ilvl w:val="0"/>
          <w:numId w:val="10"/>
        </w:numPr>
        <w:tabs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Венгеров А.Б. Теория государства и права: учебник / А.Б. Венгеров. - 13-е изд., стер. – Москва: Издательско-торговая корпорация «Дашков и К°», 2019. - 608 с.: схем., табл. – ISBN 978-5-394-03323-0; То же [Электронный ресурс]. – URL: </w:t>
      </w:r>
      <w:hyperlink r:id="rId10" w:history="1">
        <w:r w:rsidRPr="003D13E3">
          <w:rPr>
            <w:rFonts w:eastAsia="Calibri"/>
            <w:bCs/>
            <w:sz w:val="28"/>
            <w:szCs w:val="28"/>
            <w:lang w:eastAsia="ru-RU"/>
          </w:rPr>
          <w:t>http://biblioclub.ru/index.php?page=book&amp;id=495745</w:t>
        </w:r>
      </w:hyperlink>
    </w:p>
    <w:p w14:paraId="2D38AE25" w14:textId="0AF32498" w:rsidR="00DA240A" w:rsidRPr="003D13E3" w:rsidRDefault="00BA5314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  <w:bdr w:val="single" w:sz="2" w:space="0" w:color="E5E7EB" w:frame="1"/>
          <w:shd w:val="clear" w:color="auto" w:fill="FFFFFF"/>
        </w:rPr>
        <w:t xml:space="preserve">Загребина И.В. </w:t>
      </w:r>
      <w:r w:rsidRPr="003D13E3">
        <w:rPr>
          <w:sz w:val="28"/>
          <w:szCs w:val="28"/>
          <w:shd w:val="clear" w:color="auto" w:fill="FFFFFF"/>
        </w:rPr>
        <w:t xml:space="preserve">Религиоведческая экспертиза: учебник для </w:t>
      </w:r>
      <w:proofErr w:type="spellStart"/>
      <w:r w:rsidRPr="003D13E3">
        <w:rPr>
          <w:sz w:val="28"/>
          <w:szCs w:val="28"/>
          <w:shd w:val="clear" w:color="auto" w:fill="FFFFFF"/>
        </w:rPr>
        <w:t>бакалавриата</w:t>
      </w:r>
      <w:proofErr w:type="spellEnd"/>
      <w:r w:rsidRPr="003D13E3">
        <w:rPr>
          <w:sz w:val="28"/>
          <w:szCs w:val="28"/>
          <w:shd w:val="clear" w:color="auto" w:fill="FFFFFF"/>
        </w:rPr>
        <w:t xml:space="preserve"> и магистратуры / И.В. Загребина, А.В. </w:t>
      </w:r>
      <w:proofErr w:type="spellStart"/>
      <w:r w:rsidRPr="003D13E3">
        <w:rPr>
          <w:sz w:val="28"/>
          <w:szCs w:val="28"/>
          <w:shd w:val="clear" w:color="auto" w:fill="FFFFFF"/>
        </w:rPr>
        <w:t>Пчелинцев</w:t>
      </w:r>
      <w:proofErr w:type="spellEnd"/>
      <w:r w:rsidRPr="003D13E3">
        <w:rPr>
          <w:sz w:val="28"/>
          <w:szCs w:val="28"/>
          <w:shd w:val="clear" w:color="auto" w:fill="FFFFFF"/>
        </w:rPr>
        <w:t xml:space="preserve">, Е.С. </w:t>
      </w:r>
      <w:proofErr w:type="spellStart"/>
      <w:r w:rsidRPr="003D13E3">
        <w:rPr>
          <w:sz w:val="28"/>
          <w:szCs w:val="28"/>
          <w:shd w:val="clear" w:color="auto" w:fill="FFFFFF"/>
        </w:rPr>
        <w:t>Элбакян</w:t>
      </w:r>
      <w:proofErr w:type="spellEnd"/>
      <w:r w:rsidRPr="003D13E3">
        <w:rPr>
          <w:sz w:val="28"/>
          <w:szCs w:val="28"/>
          <w:shd w:val="clear" w:color="auto" w:fill="FFFFFF"/>
        </w:rPr>
        <w:t xml:space="preserve">. </w:t>
      </w:r>
      <w:r w:rsidRPr="003D13E3">
        <w:rPr>
          <w:sz w:val="27"/>
          <w:szCs w:val="27"/>
        </w:rPr>
        <w:t>–</w:t>
      </w:r>
      <w:r w:rsidRPr="003D13E3">
        <w:rPr>
          <w:sz w:val="28"/>
          <w:szCs w:val="28"/>
          <w:shd w:val="clear" w:color="auto" w:fill="FFFFFF"/>
        </w:rPr>
        <w:t xml:space="preserve"> Москва: Издательство </w:t>
      </w:r>
      <w:proofErr w:type="spellStart"/>
      <w:r w:rsidRPr="003D13E3">
        <w:rPr>
          <w:sz w:val="28"/>
          <w:szCs w:val="28"/>
          <w:shd w:val="clear" w:color="auto" w:fill="FFFFFF"/>
        </w:rPr>
        <w:t>Юрайт</w:t>
      </w:r>
      <w:proofErr w:type="spellEnd"/>
      <w:r w:rsidRPr="003D13E3">
        <w:rPr>
          <w:sz w:val="28"/>
          <w:szCs w:val="28"/>
          <w:shd w:val="clear" w:color="auto" w:fill="FFFFFF"/>
        </w:rPr>
        <w:t>, 2017. </w:t>
      </w:r>
      <w:r w:rsidRPr="003D13E3">
        <w:rPr>
          <w:sz w:val="27"/>
          <w:szCs w:val="27"/>
        </w:rPr>
        <w:t>–</w:t>
      </w:r>
      <w:r w:rsidRPr="003D13E3">
        <w:rPr>
          <w:sz w:val="28"/>
          <w:szCs w:val="28"/>
          <w:shd w:val="clear" w:color="auto" w:fill="FFFFFF"/>
        </w:rPr>
        <w:t xml:space="preserve"> 449 с. </w:t>
      </w:r>
      <w:r w:rsidRPr="003D13E3">
        <w:rPr>
          <w:sz w:val="27"/>
          <w:szCs w:val="27"/>
        </w:rPr>
        <w:t>–</w:t>
      </w:r>
      <w:r w:rsidRPr="003D13E3">
        <w:rPr>
          <w:sz w:val="28"/>
          <w:szCs w:val="28"/>
          <w:shd w:val="clear" w:color="auto" w:fill="FFFFFF"/>
        </w:rPr>
        <w:t xml:space="preserve"> (Бакалавр и магистр. Академический курс). </w:t>
      </w:r>
      <w:r w:rsidRPr="003D13E3">
        <w:rPr>
          <w:sz w:val="27"/>
          <w:szCs w:val="27"/>
        </w:rPr>
        <w:t>–</w:t>
      </w:r>
      <w:r w:rsidRPr="003D13E3">
        <w:rPr>
          <w:sz w:val="28"/>
          <w:szCs w:val="28"/>
          <w:shd w:val="clear" w:color="auto" w:fill="FFFFFF"/>
        </w:rPr>
        <w:t xml:space="preserve"> ISBN 978-5-9916-9044-7. </w:t>
      </w:r>
      <w:r w:rsidRPr="003D13E3">
        <w:rPr>
          <w:sz w:val="27"/>
          <w:szCs w:val="27"/>
        </w:rPr>
        <w:t xml:space="preserve">– </w:t>
      </w:r>
      <w:r w:rsidRPr="003D13E3">
        <w:rPr>
          <w:sz w:val="28"/>
          <w:szCs w:val="28"/>
          <w:shd w:val="clear" w:color="auto" w:fill="FFFFFF"/>
        </w:rPr>
        <w:t xml:space="preserve">Текст: электронный // Образовательная платформа </w:t>
      </w:r>
      <w:proofErr w:type="spellStart"/>
      <w:r w:rsidRPr="003D13E3">
        <w:rPr>
          <w:sz w:val="28"/>
          <w:szCs w:val="28"/>
          <w:shd w:val="clear" w:color="auto" w:fill="FFFFFF"/>
        </w:rPr>
        <w:t>Юрайт</w:t>
      </w:r>
      <w:proofErr w:type="spellEnd"/>
      <w:r w:rsidRPr="003D13E3">
        <w:rPr>
          <w:sz w:val="28"/>
          <w:szCs w:val="28"/>
          <w:shd w:val="clear" w:color="auto" w:fill="FFFFFF"/>
        </w:rPr>
        <w:t xml:space="preserve"> [сайт]. </w:t>
      </w:r>
      <w:r w:rsidRPr="003D13E3">
        <w:rPr>
          <w:sz w:val="27"/>
          <w:szCs w:val="27"/>
        </w:rPr>
        <w:t>–</w:t>
      </w:r>
      <w:r w:rsidRPr="003D13E3">
        <w:rPr>
          <w:sz w:val="28"/>
          <w:szCs w:val="28"/>
          <w:shd w:val="clear" w:color="auto" w:fill="FFFFFF"/>
        </w:rPr>
        <w:t xml:space="preserve"> URL: </w:t>
      </w:r>
      <w:hyperlink r:id="rId11" w:tgtFrame="_blank" w:history="1">
        <w:r w:rsidRPr="003D13E3">
          <w:rPr>
            <w:rStyle w:val="a5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https://urait.ru/bcode/395849</w:t>
        </w:r>
      </w:hyperlink>
    </w:p>
    <w:p w14:paraId="540C153F" w14:textId="58C343F5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7"/>
          <w:szCs w:val="27"/>
        </w:rPr>
        <w:t xml:space="preserve">Ислам: культура, история, вера / сост. Э. </w:t>
      </w:r>
      <w:proofErr w:type="spellStart"/>
      <w:r w:rsidRPr="003D13E3">
        <w:rPr>
          <w:sz w:val="27"/>
          <w:szCs w:val="27"/>
        </w:rPr>
        <w:t>Авайылдаев</w:t>
      </w:r>
      <w:proofErr w:type="spellEnd"/>
      <w:r w:rsidRPr="003D13E3">
        <w:rPr>
          <w:sz w:val="27"/>
          <w:szCs w:val="27"/>
        </w:rPr>
        <w:t xml:space="preserve">; </w:t>
      </w:r>
      <w:proofErr w:type="spellStart"/>
      <w:r w:rsidRPr="003D13E3">
        <w:rPr>
          <w:sz w:val="27"/>
          <w:szCs w:val="27"/>
        </w:rPr>
        <w:t>худож</w:t>
      </w:r>
      <w:proofErr w:type="spellEnd"/>
      <w:r w:rsidRPr="003D13E3">
        <w:rPr>
          <w:sz w:val="27"/>
          <w:szCs w:val="27"/>
        </w:rPr>
        <w:t xml:space="preserve">. А. Андреев.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Москва: Белый город, 2012.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315 с.: ил.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(Религии мира).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</w:t>
      </w:r>
      <w:proofErr w:type="spellStart"/>
      <w:r w:rsidRPr="003D13E3">
        <w:rPr>
          <w:sz w:val="27"/>
          <w:szCs w:val="27"/>
        </w:rPr>
        <w:t>Библиогр</w:t>
      </w:r>
      <w:proofErr w:type="spellEnd"/>
      <w:r w:rsidRPr="003D13E3">
        <w:rPr>
          <w:sz w:val="27"/>
          <w:szCs w:val="27"/>
        </w:rPr>
        <w:t xml:space="preserve">. в кн.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ISBN 978-5-7793-2369-7; То же [Электронный ресурс].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URL: </w:t>
      </w:r>
      <w:hyperlink r:id="rId12" w:history="1">
        <w:r w:rsidRPr="003D13E3">
          <w:rPr>
            <w:rStyle w:val="a5"/>
            <w:color w:val="auto"/>
            <w:sz w:val="27"/>
            <w:szCs w:val="27"/>
          </w:rPr>
          <w:t>http://biblioclub.ru/index.php?page=book&amp;id=441773</w:t>
        </w:r>
      </w:hyperlink>
    </w:p>
    <w:p w14:paraId="6E97F46A" w14:textId="3CFD70D2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7"/>
          <w:szCs w:val="27"/>
        </w:rPr>
        <w:lastRenderedPageBreak/>
        <w:t xml:space="preserve">Исламское уголовное право и процесс [Электронный ресурс]: учебное пособие / В.В. Архипов [и др.]; под общ. ред. И.Ю. </w:t>
      </w:r>
      <w:proofErr w:type="spellStart"/>
      <w:r w:rsidRPr="003D13E3">
        <w:rPr>
          <w:sz w:val="27"/>
          <w:szCs w:val="27"/>
        </w:rPr>
        <w:t>Козлихина</w:t>
      </w:r>
      <w:proofErr w:type="spellEnd"/>
      <w:r w:rsidRPr="003D13E3">
        <w:rPr>
          <w:sz w:val="27"/>
          <w:szCs w:val="27"/>
        </w:rPr>
        <w:t xml:space="preserve">, Н.Г. Стойко.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Электрон</w:t>
      </w:r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дан.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Санкт-Петербург: СПбГУ, 2018.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180 с.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Режим доступа: https://e.lanbook.com/book/109473. </w:t>
      </w:r>
      <w:r w:rsidR="00953F4A" w:rsidRPr="003D13E3">
        <w:rPr>
          <w:sz w:val="27"/>
          <w:szCs w:val="27"/>
        </w:rPr>
        <w:t xml:space="preserve">– </w:t>
      </w:r>
      <w:proofErr w:type="spellStart"/>
      <w:r w:rsidRPr="003D13E3">
        <w:rPr>
          <w:sz w:val="27"/>
          <w:szCs w:val="27"/>
        </w:rPr>
        <w:t>Загл</w:t>
      </w:r>
      <w:proofErr w:type="spellEnd"/>
      <w:r w:rsidRPr="003D13E3">
        <w:rPr>
          <w:sz w:val="27"/>
          <w:szCs w:val="27"/>
        </w:rPr>
        <w:t xml:space="preserve">. с экрана. </w:t>
      </w:r>
    </w:p>
    <w:p w14:paraId="26F2E9D8" w14:textId="77777777" w:rsidR="00953F4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proofErr w:type="spellStart"/>
      <w:r w:rsidRPr="003D13E3">
        <w:rPr>
          <w:sz w:val="27"/>
          <w:szCs w:val="27"/>
        </w:rPr>
        <w:t>Кныш</w:t>
      </w:r>
      <w:proofErr w:type="spellEnd"/>
      <w:r w:rsidRPr="003D13E3">
        <w:rPr>
          <w:sz w:val="27"/>
          <w:szCs w:val="27"/>
        </w:rPr>
        <w:t xml:space="preserve"> А.Д. Ислам в исторической перспективе: начальный этап и основные источники [Электронный ресурс]: учебное пособие/ А.Д. </w:t>
      </w:r>
      <w:proofErr w:type="spellStart"/>
      <w:r w:rsidRPr="003D13E3">
        <w:rPr>
          <w:sz w:val="27"/>
          <w:szCs w:val="27"/>
        </w:rPr>
        <w:t>Кныш</w:t>
      </w:r>
      <w:proofErr w:type="spellEnd"/>
      <w:r w:rsidRPr="003D13E3">
        <w:rPr>
          <w:sz w:val="27"/>
          <w:szCs w:val="27"/>
        </w:rPr>
        <w:t xml:space="preserve">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Электрон</w:t>
      </w:r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дан.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Казань: КФУ, 2015.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192 с.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Режим доступа: https://e.lanbook.com/book/72967. </w:t>
      </w:r>
      <w:r w:rsidR="00953F4A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</w:t>
      </w:r>
      <w:proofErr w:type="spellStart"/>
      <w:r w:rsidRPr="003D13E3">
        <w:rPr>
          <w:sz w:val="27"/>
          <w:szCs w:val="27"/>
        </w:rPr>
        <w:t>Загл</w:t>
      </w:r>
      <w:proofErr w:type="spellEnd"/>
      <w:r w:rsidRPr="003D13E3">
        <w:rPr>
          <w:sz w:val="27"/>
          <w:szCs w:val="27"/>
        </w:rPr>
        <w:t>. с экрана.</w:t>
      </w:r>
    </w:p>
    <w:p w14:paraId="4DD2EF61" w14:textId="7D98F4E0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7"/>
          <w:szCs w:val="27"/>
        </w:rPr>
        <w:t>Конституционное право России: учебник</w:t>
      </w:r>
      <w:r w:rsidR="00BA5314" w:rsidRPr="003D13E3">
        <w:rPr>
          <w:sz w:val="27"/>
          <w:szCs w:val="27"/>
        </w:rPr>
        <w:t xml:space="preserve"> </w:t>
      </w:r>
      <w:r w:rsidRPr="003D13E3">
        <w:rPr>
          <w:sz w:val="27"/>
          <w:szCs w:val="27"/>
        </w:rPr>
        <w:t xml:space="preserve">/ Б.С. </w:t>
      </w:r>
      <w:proofErr w:type="spellStart"/>
      <w:r w:rsidRPr="003D13E3">
        <w:rPr>
          <w:sz w:val="27"/>
          <w:szCs w:val="27"/>
        </w:rPr>
        <w:t>Эбзеев</w:t>
      </w:r>
      <w:proofErr w:type="spellEnd"/>
      <w:r w:rsidRPr="003D13E3">
        <w:rPr>
          <w:sz w:val="27"/>
          <w:szCs w:val="27"/>
        </w:rPr>
        <w:t xml:space="preserve">, И.Н. Зубов, Е.Н. Хазов и др.; под ред. Б.С. </w:t>
      </w:r>
      <w:proofErr w:type="spellStart"/>
      <w:r w:rsidRPr="003D13E3">
        <w:rPr>
          <w:sz w:val="27"/>
          <w:szCs w:val="27"/>
        </w:rPr>
        <w:t>Эбзеева</w:t>
      </w:r>
      <w:proofErr w:type="spellEnd"/>
      <w:r w:rsidRPr="003D13E3">
        <w:rPr>
          <w:sz w:val="27"/>
          <w:szCs w:val="27"/>
        </w:rPr>
        <w:t xml:space="preserve">, Е.Н. </w:t>
      </w:r>
      <w:proofErr w:type="spellStart"/>
      <w:r w:rsidRPr="003D13E3">
        <w:rPr>
          <w:sz w:val="27"/>
          <w:szCs w:val="27"/>
        </w:rPr>
        <w:t>Хазова</w:t>
      </w:r>
      <w:proofErr w:type="spellEnd"/>
      <w:r w:rsidRPr="003D13E3">
        <w:rPr>
          <w:sz w:val="27"/>
          <w:szCs w:val="27"/>
        </w:rPr>
        <w:t xml:space="preserve">, А.С. Прудникова. 7-е изд., </w:t>
      </w:r>
      <w:proofErr w:type="spellStart"/>
      <w:r w:rsidRPr="003D13E3">
        <w:rPr>
          <w:sz w:val="27"/>
          <w:szCs w:val="27"/>
        </w:rPr>
        <w:t>перераб</w:t>
      </w:r>
      <w:proofErr w:type="spellEnd"/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и доп. Москва: </w:t>
      </w:r>
      <w:proofErr w:type="spellStart"/>
      <w:r w:rsidRPr="003D13E3">
        <w:rPr>
          <w:sz w:val="27"/>
          <w:szCs w:val="27"/>
        </w:rPr>
        <w:t>Юнити</w:t>
      </w:r>
      <w:proofErr w:type="spellEnd"/>
      <w:r w:rsidRPr="003D13E3">
        <w:rPr>
          <w:sz w:val="27"/>
          <w:szCs w:val="27"/>
        </w:rPr>
        <w:t xml:space="preserve">-Дана, 2015. 711 с. [Электронный ресурс]. URL: </w:t>
      </w:r>
      <w:hyperlink r:id="rId13" w:history="1">
        <w:r w:rsidRPr="003D13E3">
          <w:rPr>
            <w:rStyle w:val="a5"/>
            <w:color w:val="auto"/>
            <w:sz w:val="27"/>
            <w:szCs w:val="27"/>
          </w:rPr>
          <w:t>http://biblioclub.ru/index.php?page=book&amp;id=115399</w:t>
        </w:r>
      </w:hyperlink>
    </w:p>
    <w:p w14:paraId="30363D7F" w14:textId="0CDDA389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bCs/>
          <w:sz w:val="27"/>
          <w:szCs w:val="27"/>
        </w:rPr>
        <w:t xml:space="preserve">Конституционное право: университетский курс: учебник: в 2 т. / С.В. Арбузов, Т.В. Бережная, И.А. Третьяк и др.; под ред. А.И. Казанник, А.Н. Костюкова.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2-е изд., </w:t>
      </w:r>
      <w:proofErr w:type="spellStart"/>
      <w:r w:rsidRPr="003D13E3">
        <w:rPr>
          <w:bCs/>
          <w:sz w:val="27"/>
          <w:szCs w:val="27"/>
        </w:rPr>
        <w:t>перераб</w:t>
      </w:r>
      <w:proofErr w:type="spellEnd"/>
      <w:proofErr w:type="gramStart"/>
      <w:r w:rsidRPr="003D13E3">
        <w:rPr>
          <w:bCs/>
          <w:sz w:val="27"/>
          <w:szCs w:val="27"/>
        </w:rPr>
        <w:t>.</w:t>
      </w:r>
      <w:proofErr w:type="gramEnd"/>
      <w:r w:rsidRPr="003D13E3">
        <w:rPr>
          <w:bCs/>
          <w:sz w:val="27"/>
          <w:szCs w:val="27"/>
        </w:rPr>
        <w:t xml:space="preserve"> и доп.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Москва: Проспект, 2016.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Т. 2.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479 с.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</w:t>
      </w:r>
      <w:proofErr w:type="spellStart"/>
      <w:r w:rsidRPr="003D13E3">
        <w:rPr>
          <w:bCs/>
          <w:sz w:val="27"/>
          <w:szCs w:val="27"/>
        </w:rPr>
        <w:t>Библиогр</w:t>
      </w:r>
      <w:proofErr w:type="spellEnd"/>
      <w:r w:rsidRPr="003D13E3">
        <w:rPr>
          <w:bCs/>
          <w:sz w:val="27"/>
          <w:szCs w:val="27"/>
        </w:rPr>
        <w:t xml:space="preserve">. в кн.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ISBN 978-5-392-19695-1.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ISBN 978-5-392-19697-5 (т. 2); [Электронный ресурс]. </w:t>
      </w:r>
      <w:r w:rsidR="00FF272F" w:rsidRPr="003D13E3">
        <w:rPr>
          <w:bCs/>
          <w:sz w:val="27"/>
          <w:szCs w:val="27"/>
        </w:rPr>
        <w:t>–</w:t>
      </w:r>
      <w:r w:rsidRPr="003D13E3">
        <w:rPr>
          <w:bCs/>
          <w:sz w:val="27"/>
          <w:szCs w:val="27"/>
        </w:rPr>
        <w:t xml:space="preserve"> URL: </w:t>
      </w:r>
      <w:hyperlink r:id="rId14" w:history="1">
        <w:r w:rsidRPr="003D13E3">
          <w:rPr>
            <w:rStyle w:val="a5"/>
            <w:bCs/>
            <w:color w:val="auto"/>
            <w:sz w:val="27"/>
            <w:szCs w:val="27"/>
          </w:rPr>
          <w:t>http://biblioclub.ru/index.php?page=book&amp;id=444417</w:t>
        </w:r>
      </w:hyperlink>
    </w:p>
    <w:p w14:paraId="2BE20223" w14:textId="0AFD87E4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7"/>
          <w:szCs w:val="27"/>
        </w:rPr>
        <w:t xml:space="preserve">Маликов Р.У. Имущественные отношения в исламском праве [Электронный ресурс]: учебное пособие / Р.У. Маликов.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Электрон</w:t>
      </w:r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дан.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Уфа: БГПУ им</w:t>
      </w:r>
      <w:r w:rsidR="00BA5314" w:rsidRPr="003D13E3">
        <w:rPr>
          <w:sz w:val="27"/>
          <w:szCs w:val="27"/>
        </w:rPr>
        <w:t>.</w:t>
      </w:r>
      <w:r w:rsidRPr="003D13E3">
        <w:rPr>
          <w:sz w:val="27"/>
          <w:szCs w:val="27"/>
        </w:rPr>
        <w:t xml:space="preserve"> М. </w:t>
      </w:r>
      <w:proofErr w:type="spellStart"/>
      <w:r w:rsidRPr="003D13E3">
        <w:rPr>
          <w:sz w:val="27"/>
          <w:szCs w:val="27"/>
        </w:rPr>
        <w:t>Акмуллы</w:t>
      </w:r>
      <w:proofErr w:type="spellEnd"/>
      <w:r w:rsidRPr="003D13E3">
        <w:rPr>
          <w:sz w:val="27"/>
          <w:szCs w:val="27"/>
        </w:rPr>
        <w:t xml:space="preserve">, 2016.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112 с.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Режим доступа: https://e.lanbook.com/book/99949.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</w:t>
      </w:r>
      <w:proofErr w:type="spellStart"/>
      <w:r w:rsidRPr="003D13E3">
        <w:rPr>
          <w:sz w:val="27"/>
          <w:szCs w:val="27"/>
        </w:rPr>
        <w:t>Загл</w:t>
      </w:r>
      <w:proofErr w:type="spellEnd"/>
      <w:r w:rsidRPr="003D13E3">
        <w:rPr>
          <w:sz w:val="27"/>
          <w:szCs w:val="27"/>
        </w:rPr>
        <w:t xml:space="preserve">. с экрана. </w:t>
      </w:r>
    </w:p>
    <w:p w14:paraId="56584805" w14:textId="4E7B8058" w:rsidR="00B52089" w:rsidRPr="003D13E3" w:rsidRDefault="00B52089" w:rsidP="003D13E3">
      <w:pPr>
        <w:widowControl/>
        <w:numPr>
          <w:ilvl w:val="0"/>
          <w:numId w:val="10"/>
        </w:numPr>
        <w:tabs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Межэтнические и этноконфессиональные отношения: проблемы взаимодействия [Электронный ресурс]: Материалы Всероссийской конференции с международным участием,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посв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. 130-летию со дня рождения С.И. Руденко (г. Уфа, 23 октября 2015 г.) /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БашГУ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; отв. ред. М.М.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Кульшарипов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; М.Н. Сулейманова. </w:t>
      </w:r>
      <w:r w:rsidRPr="003D13E3">
        <w:rPr>
          <w:bCs/>
          <w:sz w:val="28"/>
          <w:szCs w:val="28"/>
        </w:rPr>
        <w:t>–</w:t>
      </w:r>
      <w:r w:rsidRPr="003D13E3">
        <w:rPr>
          <w:rFonts w:eastAsia="Calibri"/>
          <w:bCs/>
          <w:sz w:val="28"/>
          <w:szCs w:val="28"/>
          <w:lang w:eastAsia="ru-RU"/>
        </w:rPr>
        <w:t xml:space="preserve"> Уфа: РИЦ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БашГУ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, 2015. </w:t>
      </w:r>
      <w:r w:rsidRPr="003D13E3">
        <w:rPr>
          <w:bCs/>
          <w:sz w:val="28"/>
          <w:szCs w:val="28"/>
        </w:rPr>
        <w:t>–</w:t>
      </w:r>
      <w:r w:rsidRPr="003D13E3">
        <w:rPr>
          <w:rFonts w:eastAsia="Calibri"/>
          <w:bCs/>
          <w:sz w:val="28"/>
          <w:szCs w:val="28"/>
          <w:lang w:eastAsia="ru-RU"/>
        </w:rPr>
        <w:t xml:space="preserve"> Электрон. версия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печ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. публикации. </w:t>
      </w:r>
      <w:r w:rsidRPr="003D13E3">
        <w:rPr>
          <w:bCs/>
          <w:sz w:val="28"/>
          <w:szCs w:val="28"/>
        </w:rPr>
        <w:t>–</w:t>
      </w:r>
      <w:r w:rsidRPr="003D13E3">
        <w:rPr>
          <w:rFonts w:eastAsia="Calibri"/>
          <w:bCs/>
          <w:sz w:val="28"/>
          <w:szCs w:val="28"/>
          <w:lang w:eastAsia="ru-RU"/>
        </w:rPr>
        <w:t xml:space="preserve"> Доступ возможен через Электронную библиотеку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БашГУ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. </w:t>
      </w:r>
      <w:r w:rsidRPr="003D13E3">
        <w:rPr>
          <w:bCs/>
          <w:sz w:val="28"/>
          <w:szCs w:val="28"/>
        </w:rPr>
        <w:t>–</w:t>
      </w:r>
      <w:r w:rsidRPr="003D13E3">
        <w:rPr>
          <w:rFonts w:eastAsia="Calibri"/>
          <w:bCs/>
          <w:sz w:val="28"/>
          <w:szCs w:val="28"/>
          <w:lang w:eastAsia="ru-RU"/>
        </w:rPr>
        <w:t xml:space="preserve"> &lt;URL:</w:t>
      </w:r>
      <w:hyperlink r:id="rId15" w:history="1">
        <w:r w:rsidRPr="003D13E3">
          <w:rPr>
            <w:rFonts w:eastAsia="Calibri"/>
            <w:bCs/>
            <w:sz w:val="28"/>
            <w:szCs w:val="28"/>
            <w:lang w:eastAsia="ru-RU"/>
          </w:rPr>
          <w:t xml:space="preserve">https://elib.bashedu.ru/dl/corp/Sulejmanova_red_Mezhetnicheskie i </w:t>
        </w:r>
        <w:proofErr w:type="spellStart"/>
        <w:r w:rsidRPr="003D13E3">
          <w:rPr>
            <w:rFonts w:eastAsia="Calibri"/>
            <w:bCs/>
            <w:sz w:val="28"/>
            <w:szCs w:val="28"/>
            <w:lang w:eastAsia="ru-RU"/>
          </w:rPr>
          <w:t>etnokonfessionalnye</w:t>
        </w:r>
        <w:proofErr w:type="spellEnd"/>
        <w:r w:rsidRPr="003D13E3">
          <w:rPr>
            <w:rFonts w:eastAsia="Calibri"/>
            <w:bCs/>
            <w:sz w:val="28"/>
            <w:szCs w:val="28"/>
            <w:lang w:eastAsia="ru-RU"/>
          </w:rPr>
          <w:t xml:space="preserve"> otnoshenija_sb_2015.pdf</w:t>
        </w:r>
      </w:hyperlink>
      <w:r w:rsidRPr="003D13E3">
        <w:rPr>
          <w:rFonts w:eastAsia="Calibri"/>
          <w:bCs/>
          <w:sz w:val="28"/>
          <w:szCs w:val="28"/>
          <w:lang w:eastAsia="ru-RU"/>
        </w:rPr>
        <w:t xml:space="preserve">&gt;. </w:t>
      </w:r>
    </w:p>
    <w:p w14:paraId="1878B9C1" w14:textId="2622680C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7"/>
          <w:szCs w:val="27"/>
        </w:rPr>
        <w:t xml:space="preserve">Основы теории и истории исламского права [Электронный ресурс]: учебное пособие / В.В. Архипов [и др.]; под общ. ред. И.Ю. </w:t>
      </w:r>
      <w:proofErr w:type="spellStart"/>
      <w:r w:rsidRPr="003D13E3">
        <w:rPr>
          <w:sz w:val="27"/>
          <w:szCs w:val="27"/>
        </w:rPr>
        <w:t>Козлихина</w:t>
      </w:r>
      <w:proofErr w:type="spellEnd"/>
      <w:r w:rsidRPr="003D13E3">
        <w:rPr>
          <w:sz w:val="27"/>
          <w:szCs w:val="27"/>
        </w:rPr>
        <w:t xml:space="preserve">, И.А. Васильева.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Электрон</w:t>
      </w:r>
      <w:proofErr w:type="gramStart"/>
      <w:r w:rsidRPr="003D13E3">
        <w:rPr>
          <w:sz w:val="27"/>
          <w:szCs w:val="27"/>
        </w:rPr>
        <w:t>.</w:t>
      </w:r>
      <w:proofErr w:type="gramEnd"/>
      <w:r w:rsidRPr="003D13E3">
        <w:rPr>
          <w:sz w:val="27"/>
          <w:szCs w:val="27"/>
        </w:rPr>
        <w:t xml:space="preserve"> дан.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Санкт-Петербург: СПбГУ, 2018.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110 с.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Режим доступа: https://e.lanbook.com/book/109472. </w:t>
      </w:r>
      <w:r w:rsidR="00BA5314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</w:t>
      </w:r>
      <w:proofErr w:type="spellStart"/>
      <w:r w:rsidRPr="003D13E3">
        <w:rPr>
          <w:sz w:val="27"/>
          <w:szCs w:val="27"/>
        </w:rPr>
        <w:t>Загл</w:t>
      </w:r>
      <w:proofErr w:type="spellEnd"/>
      <w:r w:rsidRPr="003D13E3">
        <w:rPr>
          <w:sz w:val="27"/>
          <w:szCs w:val="27"/>
        </w:rPr>
        <w:t xml:space="preserve">. с экрана. </w:t>
      </w:r>
    </w:p>
    <w:p w14:paraId="089A9173" w14:textId="2D47B152" w:rsidR="00AF2539" w:rsidRPr="003D13E3" w:rsidRDefault="00AF2539" w:rsidP="003D13E3">
      <w:pPr>
        <w:widowControl/>
        <w:numPr>
          <w:ilvl w:val="0"/>
          <w:numId w:val="10"/>
        </w:numPr>
        <w:tabs>
          <w:tab w:val="left" w:pos="993"/>
        </w:tabs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D13E3">
        <w:rPr>
          <w:rFonts w:eastAsia="Calibri"/>
          <w:bCs/>
          <w:sz w:val="28"/>
          <w:szCs w:val="28"/>
          <w:lang w:eastAsia="ru-RU"/>
        </w:rPr>
        <w:t xml:space="preserve">Публичные ценности и государственное управление: коллективная монография / под ред. Л.В.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Сморгунова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 xml:space="preserve">, А.В. Волковой; Санкт-Петербургский государственный университет. – Москва: Аспект Пресс, 2014. – 400 с.: ил. – </w:t>
      </w:r>
      <w:proofErr w:type="spellStart"/>
      <w:r w:rsidRPr="003D13E3">
        <w:rPr>
          <w:rFonts w:eastAsia="Calibri"/>
          <w:bCs/>
          <w:sz w:val="28"/>
          <w:szCs w:val="28"/>
          <w:lang w:eastAsia="ru-RU"/>
        </w:rPr>
        <w:t>Библиогр</w:t>
      </w:r>
      <w:proofErr w:type="spellEnd"/>
      <w:r w:rsidRPr="003D13E3">
        <w:rPr>
          <w:rFonts w:eastAsia="Calibri"/>
          <w:bCs/>
          <w:sz w:val="28"/>
          <w:szCs w:val="28"/>
          <w:lang w:eastAsia="ru-RU"/>
        </w:rPr>
        <w:t>. в кн. – ISBN 978-5-7567-0756-4; То же [Электронный ресурс]. – URL: </w:t>
      </w:r>
      <w:hyperlink r:id="rId16" w:history="1">
        <w:r w:rsidRPr="003D13E3">
          <w:rPr>
            <w:rFonts w:eastAsia="Calibri"/>
            <w:bCs/>
            <w:sz w:val="28"/>
            <w:szCs w:val="28"/>
            <w:lang w:eastAsia="ru-RU"/>
          </w:rPr>
          <w:t>http://biblioclub.ru/index.php?page=book&amp;id=457724</w:t>
        </w:r>
      </w:hyperlink>
    </w:p>
    <w:p w14:paraId="59A65FDD" w14:textId="4EEFFEF8" w:rsidR="00AF2539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8"/>
          <w:szCs w:val="28"/>
        </w:rPr>
        <w:t>Шахов М.О</w:t>
      </w:r>
      <w:r w:rsidRPr="003D13E3">
        <w:rPr>
          <w:sz w:val="27"/>
          <w:szCs w:val="27"/>
        </w:rPr>
        <w:t xml:space="preserve">. </w:t>
      </w:r>
      <w:r w:rsidRPr="003D13E3">
        <w:rPr>
          <w:sz w:val="28"/>
          <w:szCs w:val="28"/>
        </w:rPr>
        <w:t xml:space="preserve">Внутренние установления религиозных организаций // </w:t>
      </w:r>
      <w:r w:rsidR="00351FC9" w:rsidRPr="003D13E3">
        <w:rPr>
          <w:sz w:val="28"/>
          <w:szCs w:val="28"/>
        </w:rPr>
        <w:t>М</w:t>
      </w:r>
      <w:r w:rsidR="00351FC9" w:rsidRPr="003D13E3">
        <w:rPr>
          <w:rFonts w:ascii="Georgia" w:hAnsi="Georgia"/>
          <w:sz w:val="28"/>
          <w:szCs w:val="28"/>
          <w:shd w:val="clear" w:color="auto" w:fill="FFFFFF"/>
        </w:rPr>
        <w:t>.О.</w:t>
      </w:r>
      <w:r w:rsidR="00AF2539" w:rsidRPr="003D13E3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="00351FC9" w:rsidRPr="003D13E3">
        <w:rPr>
          <w:rFonts w:ascii="Georgia" w:hAnsi="Georgia"/>
          <w:sz w:val="28"/>
          <w:szCs w:val="28"/>
          <w:shd w:val="clear" w:color="auto" w:fill="FFFFFF"/>
        </w:rPr>
        <w:t>Шахов, А.В. Пчелинцев, И.В. Загребина, 2017.</w:t>
      </w:r>
      <w:r w:rsidR="00351FC9" w:rsidRPr="003D13E3">
        <w:rPr>
          <w:sz w:val="28"/>
          <w:szCs w:val="28"/>
        </w:rPr>
        <w:t xml:space="preserve"> 248 с.</w:t>
      </w:r>
      <w:r w:rsidR="00AF2539" w:rsidRPr="003D13E3">
        <w:rPr>
          <w:sz w:val="28"/>
          <w:szCs w:val="28"/>
        </w:rPr>
        <w:t xml:space="preserve"> </w:t>
      </w:r>
    </w:p>
    <w:p w14:paraId="0E78DF7E" w14:textId="0A8A9B09" w:rsidR="00DA240A" w:rsidRPr="003D13E3" w:rsidRDefault="00DA240A" w:rsidP="003D13E3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7"/>
          <w:szCs w:val="27"/>
        </w:rPr>
      </w:pPr>
      <w:r w:rsidRPr="003D13E3">
        <w:rPr>
          <w:sz w:val="28"/>
          <w:szCs w:val="28"/>
        </w:rPr>
        <w:t>Шахов М.О. Правовые основы деятельности религиозных</w:t>
      </w:r>
      <w:r w:rsidRPr="003D13E3">
        <w:rPr>
          <w:sz w:val="27"/>
          <w:szCs w:val="27"/>
        </w:rPr>
        <w:t xml:space="preserve"> объединений </w:t>
      </w:r>
      <w:r w:rsidR="00351FC9" w:rsidRPr="003D13E3">
        <w:rPr>
          <w:sz w:val="27"/>
          <w:szCs w:val="27"/>
        </w:rPr>
        <w:t xml:space="preserve">в </w:t>
      </w:r>
      <w:r w:rsidR="00AF2539" w:rsidRPr="003D13E3">
        <w:rPr>
          <w:sz w:val="27"/>
          <w:szCs w:val="27"/>
        </w:rPr>
        <w:t>РФ</w:t>
      </w:r>
      <w:r w:rsidRPr="003D13E3">
        <w:rPr>
          <w:sz w:val="27"/>
          <w:szCs w:val="27"/>
        </w:rPr>
        <w:t xml:space="preserve">. – 2-е изд., доп. </w:t>
      </w:r>
      <w:r w:rsidR="00AF2539" w:rsidRPr="003D13E3">
        <w:rPr>
          <w:sz w:val="27"/>
          <w:szCs w:val="27"/>
        </w:rPr>
        <w:t>–</w:t>
      </w:r>
      <w:r w:rsidRPr="003D13E3">
        <w:rPr>
          <w:sz w:val="27"/>
          <w:szCs w:val="27"/>
        </w:rPr>
        <w:t xml:space="preserve"> М: Изд-во СМ, 201</w:t>
      </w:r>
      <w:r w:rsidR="00AF2539" w:rsidRPr="003D13E3">
        <w:rPr>
          <w:sz w:val="27"/>
          <w:szCs w:val="27"/>
        </w:rPr>
        <w:t>9</w:t>
      </w:r>
      <w:r w:rsidRPr="003D13E3">
        <w:rPr>
          <w:sz w:val="27"/>
          <w:szCs w:val="27"/>
        </w:rPr>
        <w:t xml:space="preserve">. – </w:t>
      </w:r>
      <w:r w:rsidR="00AF2539" w:rsidRPr="003D13E3">
        <w:rPr>
          <w:sz w:val="27"/>
          <w:szCs w:val="27"/>
        </w:rPr>
        <w:t>880</w:t>
      </w:r>
      <w:r w:rsidRPr="003D13E3">
        <w:rPr>
          <w:sz w:val="27"/>
          <w:szCs w:val="27"/>
        </w:rPr>
        <w:t xml:space="preserve"> с. </w:t>
      </w:r>
    </w:p>
    <w:p w14:paraId="4E22A86F" w14:textId="77777777" w:rsidR="00DA240A" w:rsidRPr="003D13E3" w:rsidRDefault="00DA240A" w:rsidP="003D13E3">
      <w:pPr>
        <w:tabs>
          <w:tab w:val="left" w:pos="1134"/>
        </w:tabs>
        <w:ind w:left="709"/>
        <w:jc w:val="both"/>
        <w:rPr>
          <w:sz w:val="27"/>
          <w:szCs w:val="27"/>
        </w:rPr>
      </w:pPr>
    </w:p>
    <w:p w14:paraId="22A484FD" w14:textId="77777777" w:rsidR="00DA240A" w:rsidRPr="003D13E3" w:rsidRDefault="00DA240A" w:rsidP="003D13E3">
      <w:pPr>
        <w:ind w:left="-12" w:firstLine="732"/>
        <w:jc w:val="both"/>
        <w:rPr>
          <w:b/>
          <w:sz w:val="28"/>
          <w:szCs w:val="28"/>
        </w:rPr>
      </w:pPr>
      <w:r w:rsidRPr="003D13E3">
        <w:rPr>
          <w:b/>
          <w:sz w:val="28"/>
          <w:szCs w:val="28"/>
        </w:rPr>
        <w:t>в) список интернет-сайтов, рекомендуемых для использования в учебном процессе по курсу</w:t>
      </w:r>
    </w:p>
    <w:p w14:paraId="1C8EAF82" w14:textId="026A51B6" w:rsidR="00DA240A" w:rsidRPr="003D13E3" w:rsidRDefault="00DA240A" w:rsidP="003D13E3">
      <w:pPr>
        <w:widowControl/>
        <w:numPr>
          <w:ilvl w:val="0"/>
          <w:numId w:val="9"/>
        </w:numPr>
        <w:tabs>
          <w:tab w:val="clear" w:pos="720"/>
          <w:tab w:val="num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Президент России </w:t>
      </w:r>
      <w:hyperlink r:id="rId17" w:history="1">
        <w:r w:rsidRPr="003D13E3">
          <w:rPr>
            <w:rStyle w:val="a5"/>
            <w:color w:val="auto"/>
            <w:sz w:val="28"/>
            <w:szCs w:val="28"/>
          </w:rPr>
          <w:t>http://president.kremlin.ru</w:t>
        </w:r>
      </w:hyperlink>
    </w:p>
    <w:p w14:paraId="28EFE0A6" w14:textId="43CD6862" w:rsidR="00DA240A" w:rsidRPr="003D13E3" w:rsidRDefault="00DA240A" w:rsidP="003D13E3">
      <w:pPr>
        <w:widowControl/>
        <w:numPr>
          <w:ilvl w:val="0"/>
          <w:numId w:val="9"/>
        </w:numPr>
        <w:tabs>
          <w:tab w:val="clear" w:pos="720"/>
          <w:tab w:val="num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Правительство РФ </w:t>
      </w:r>
      <w:hyperlink r:id="rId18" w:history="1">
        <w:r w:rsidRPr="003D13E3">
          <w:rPr>
            <w:rStyle w:val="a5"/>
            <w:color w:val="auto"/>
            <w:sz w:val="28"/>
            <w:szCs w:val="28"/>
          </w:rPr>
          <w:t>http://www.government.gov.ru</w:t>
        </w:r>
      </w:hyperlink>
    </w:p>
    <w:p w14:paraId="158A12A7" w14:textId="4C6026F2" w:rsidR="00DA240A" w:rsidRPr="003D13E3" w:rsidRDefault="00DA240A" w:rsidP="003D13E3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lastRenderedPageBreak/>
        <w:t xml:space="preserve">База данных периодических изданий на платформе </w:t>
      </w:r>
      <w:proofErr w:type="spellStart"/>
      <w:r w:rsidRPr="003D13E3">
        <w:rPr>
          <w:sz w:val="28"/>
          <w:szCs w:val="28"/>
        </w:rPr>
        <w:t>EastView</w:t>
      </w:r>
      <w:proofErr w:type="spellEnd"/>
      <w:r w:rsidRPr="003D13E3">
        <w:rPr>
          <w:sz w:val="28"/>
          <w:szCs w:val="28"/>
        </w:rPr>
        <w:t xml:space="preserve">: «Вестники Московского университета», «Издания по общественным и гуманитарным наукам» </w:t>
      </w:r>
      <w:r w:rsidR="00AF2539" w:rsidRPr="003D13E3">
        <w:rPr>
          <w:sz w:val="27"/>
          <w:szCs w:val="27"/>
        </w:rPr>
        <w:t>–</w:t>
      </w:r>
      <w:r w:rsidRPr="003D13E3">
        <w:rPr>
          <w:sz w:val="28"/>
          <w:szCs w:val="28"/>
        </w:rPr>
        <w:t xml:space="preserve"> </w:t>
      </w:r>
      <w:hyperlink r:id="rId19" w:history="1">
        <w:r w:rsidRPr="003D13E3">
          <w:rPr>
            <w:rStyle w:val="a5"/>
            <w:color w:val="auto"/>
            <w:sz w:val="28"/>
            <w:szCs w:val="28"/>
          </w:rPr>
          <w:t>https://dlib.eastview.com/</w:t>
        </w:r>
      </w:hyperlink>
    </w:p>
    <w:p w14:paraId="6CFA5C0B" w14:textId="168267D0" w:rsidR="00DA240A" w:rsidRPr="003D13E3" w:rsidRDefault="00DA240A" w:rsidP="003D13E3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 xml:space="preserve">Информационная система «Единое окно доступа к образовательным ресурсам» </w:t>
      </w:r>
      <w:r w:rsidR="00AF2539" w:rsidRPr="003D13E3">
        <w:rPr>
          <w:sz w:val="27"/>
          <w:szCs w:val="27"/>
        </w:rPr>
        <w:t>–</w:t>
      </w:r>
      <w:r w:rsidRPr="003D13E3">
        <w:rPr>
          <w:sz w:val="28"/>
          <w:szCs w:val="28"/>
        </w:rPr>
        <w:t xml:space="preserve"> </w:t>
      </w:r>
      <w:hyperlink r:id="rId20" w:history="1">
        <w:r w:rsidR="00AF2539" w:rsidRPr="003D13E3">
          <w:rPr>
            <w:rStyle w:val="a5"/>
            <w:color w:val="auto"/>
            <w:sz w:val="28"/>
            <w:szCs w:val="28"/>
          </w:rPr>
          <w:t>http://window.edu.ru</w:t>
        </w:r>
      </w:hyperlink>
    </w:p>
    <w:p w14:paraId="5BAA07DB" w14:textId="14ACF359" w:rsidR="00DA240A" w:rsidRPr="003D13E3" w:rsidRDefault="00DA240A" w:rsidP="003D13E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3D13E3">
        <w:rPr>
          <w:sz w:val="28"/>
          <w:szCs w:val="28"/>
        </w:rPr>
        <w:t>Архивы</w:t>
      </w:r>
      <w:r w:rsidR="00281562" w:rsidRPr="003D13E3">
        <w:rPr>
          <w:sz w:val="28"/>
          <w:szCs w:val="28"/>
          <w:lang w:val="en-US"/>
        </w:rPr>
        <w:t xml:space="preserve"> </w:t>
      </w:r>
      <w:r w:rsidRPr="003D13E3">
        <w:rPr>
          <w:sz w:val="28"/>
          <w:szCs w:val="28"/>
        </w:rPr>
        <w:t>научных</w:t>
      </w:r>
      <w:r w:rsidR="00281562" w:rsidRPr="003D13E3">
        <w:rPr>
          <w:sz w:val="28"/>
          <w:szCs w:val="28"/>
          <w:lang w:val="en-US"/>
        </w:rPr>
        <w:t xml:space="preserve"> </w:t>
      </w:r>
      <w:r w:rsidRPr="003D13E3">
        <w:rPr>
          <w:sz w:val="28"/>
          <w:szCs w:val="28"/>
        </w:rPr>
        <w:t>журналов</w:t>
      </w:r>
      <w:r w:rsidR="00281562" w:rsidRPr="003D13E3">
        <w:rPr>
          <w:sz w:val="28"/>
          <w:szCs w:val="28"/>
          <w:lang w:val="en-US"/>
        </w:rPr>
        <w:t xml:space="preserve"> </w:t>
      </w:r>
      <w:r w:rsidRPr="003D13E3">
        <w:rPr>
          <w:sz w:val="28"/>
          <w:szCs w:val="28"/>
        </w:rPr>
        <w:t>на</w:t>
      </w:r>
      <w:r w:rsidR="00281562" w:rsidRPr="003D13E3">
        <w:rPr>
          <w:sz w:val="28"/>
          <w:szCs w:val="28"/>
          <w:lang w:val="en-US"/>
        </w:rPr>
        <w:t xml:space="preserve"> </w:t>
      </w:r>
      <w:r w:rsidRPr="003D13E3">
        <w:rPr>
          <w:sz w:val="28"/>
          <w:szCs w:val="28"/>
        </w:rPr>
        <w:t>платформе</w:t>
      </w:r>
      <w:r w:rsidR="00281562" w:rsidRPr="003D13E3">
        <w:rPr>
          <w:sz w:val="28"/>
          <w:szCs w:val="28"/>
          <w:lang w:val="en-US"/>
        </w:rPr>
        <w:t xml:space="preserve"> </w:t>
      </w:r>
      <w:r w:rsidRPr="003D13E3">
        <w:rPr>
          <w:sz w:val="28"/>
          <w:szCs w:val="28"/>
        </w:rPr>
        <w:t>НЭИКОН</w:t>
      </w:r>
      <w:r w:rsidRPr="003D13E3">
        <w:rPr>
          <w:sz w:val="28"/>
          <w:szCs w:val="28"/>
          <w:lang w:val="en-US"/>
        </w:rPr>
        <w:t xml:space="preserve"> (Cambridge University Press, SAGE Publications, Oxford University Press) </w:t>
      </w:r>
      <w:r w:rsidR="00AF2539" w:rsidRPr="003D13E3">
        <w:rPr>
          <w:sz w:val="27"/>
          <w:szCs w:val="27"/>
          <w:lang w:val="en-US"/>
        </w:rPr>
        <w:t>–</w:t>
      </w:r>
      <w:r w:rsidRPr="003D13E3">
        <w:rPr>
          <w:sz w:val="28"/>
          <w:szCs w:val="28"/>
          <w:lang w:val="en-US"/>
        </w:rPr>
        <w:t xml:space="preserve"> </w:t>
      </w:r>
      <w:hyperlink r:id="rId21" w:history="1">
        <w:r w:rsidRPr="003D13E3">
          <w:rPr>
            <w:rStyle w:val="a5"/>
            <w:color w:val="auto"/>
            <w:sz w:val="28"/>
            <w:szCs w:val="28"/>
            <w:lang w:val="en-US"/>
          </w:rPr>
          <w:t>https://archive.neicon.ru/xmlui/</w:t>
        </w:r>
      </w:hyperlink>
    </w:p>
    <w:p w14:paraId="24FC5220" w14:textId="0A007D2D" w:rsidR="00DA240A" w:rsidRPr="003D13E3" w:rsidRDefault="00DA240A" w:rsidP="003D13E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709"/>
        <w:jc w:val="both"/>
        <w:rPr>
          <w:sz w:val="28"/>
          <w:szCs w:val="28"/>
          <w:lang w:val="en-US"/>
        </w:rPr>
      </w:pPr>
      <w:r w:rsidRPr="003D13E3">
        <w:rPr>
          <w:sz w:val="28"/>
          <w:szCs w:val="28"/>
        </w:rPr>
        <w:t>Издательство</w:t>
      </w:r>
      <w:r w:rsidRPr="003D13E3">
        <w:rPr>
          <w:sz w:val="28"/>
          <w:szCs w:val="28"/>
          <w:lang w:val="en-US"/>
        </w:rPr>
        <w:t xml:space="preserve"> «Annual Reviews» </w:t>
      </w:r>
      <w:r w:rsidR="00AF2539" w:rsidRPr="003D13E3">
        <w:rPr>
          <w:sz w:val="27"/>
          <w:szCs w:val="27"/>
          <w:lang w:val="en-US"/>
        </w:rPr>
        <w:t>–</w:t>
      </w:r>
      <w:r w:rsidRPr="003D13E3">
        <w:rPr>
          <w:sz w:val="28"/>
          <w:szCs w:val="28"/>
          <w:lang w:val="en-US"/>
        </w:rPr>
        <w:t xml:space="preserve"> </w:t>
      </w:r>
      <w:hyperlink r:id="rId22" w:history="1">
        <w:r w:rsidRPr="003D13E3">
          <w:rPr>
            <w:rStyle w:val="a5"/>
            <w:color w:val="auto"/>
            <w:sz w:val="28"/>
            <w:szCs w:val="28"/>
            <w:lang w:val="en-US"/>
          </w:rPr>
          <w:t>https://www.annualreviews.org/</w:t>
        </w:r>
      </w:hyperlink>
    </w:p>
    <w:p w14:paraId="7EE748DF" w14:textId="4D4906DA" w:rsidR="00DA240A" w:rsidRPr="003D13E3" w:rsidRDefault="00DA240A" w:rsidP="003D13E3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D13E3">
        <w:rPr>
          <w:sz w:val="28"/>
          <w:szCs w:val="28"/>
        </w:rPr>
        <w:t>Издательство «</w:t>
      </w:r>
      <w:proofErr w:type="spellStart"/>
      <w:r w:rsidRPr="003D13E3">
        <w:rPr>
          <w:sz w:val="28"/>
          <w:szCs w:val="28"/>
        </w:rPr>
        <w:t>Taylor&amp;Francis</w:t>
      </w:r>
      <w:proofErr w:type="spellEnd"/>
      <w:r w:rsidRPr="003D13E3">
        <w:rPr>
          <w:sz w:val="28"/>
          <w:szCs w:val="28"/>
        </w:rPr>
        <w:t xml:space="preserve">» </w:t>
      </w:r>
      <w:r w:rsidR="00AF2539" w:rsidRPr="003D13E3">
        <w:rPr>
          <w:sz w:val="27"/>
          <w:szCs w:val="27"/>
        </w:rPr>
        <w:t>–</w:t>
      </w:r>
      <w:r w:rsidRPr="003D13E3">
        <w:rPr>
          <w:sz w:val="28"/>
          <w:szCs w:val="28"/>
        </w:rPr>
        <w:t xml:space="preserve"> </w:t>
      </w:r>
      <w:hyperlink r:id="rId23" w:history="1">
        <w:r w:rsidRPr="003D13E3">
          <w:rPr>
            <w:rStyle w:val="a5"/>
            <w:color w:val="auto"/>
            <w:sz w:val="28"/>
            <w:szCs w:val="28"/>
          </w:rPr>
          <w:t>https://www.tandfonline.com/</w:t>
        </w:r>
      </w:hyperlink>
    </w:p>
    <w:p w14:paraId="09E39C82" w14:textId="77777777" w:rsidR="00DA240A" w:rsidRPr="003D13E3" w:rsidRDefault="00DA240A" w:rsidP="003D13E3">
      <w:pPr>
        <w:ind w:left="709"/>
        <w:jc w:val="both"/>
        <w:rPr>
          <w:sz w:val="28"/>
          <w:szCs w:val="28"/>
        </w:rPr>
      </w:pPr>
    </w:p>
    <w:p w14:paraId="7BF7E6B0" w14:textId="77777777" w:rsidR="00496258" w:rsidRPr="003D13E3" w:rsidRDefault="00496258" w:rsidP="003D13E3"/>
    <w:sectPr w:rsidR="00496258" w:rsidRPr="003D13E3" w:rsidSect="007E08D4">
      <w:pgSz w:w="11920" w:h="16850"/>
      <w:pgMar w:top="851" w:right="641" w:bottom="567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828"/>
    <w:multiLevelType w:val="hybridMultilevel"/>
    <w:tmpl w:val="B5E46098"/>
    <w:lvl w:ilvl="0" w:tplc="1022374E">
      <w:start w:val="1"/>
      <w:numFmt w:val="decimal"/>
      <w:lvlText w:val="%1."/>
      <w:lvlJc w:val="left"/>
      <w:pPr>
        <w:ind w:left="501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32647B2A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2" w:tplc="6C6CE9E8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31645094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B0320B3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5" w:tplc="BBE03612">
      <w:numFmt w:val="bullet"/>
      <w:lvlText w:val="•"/>
      <w:lvlJc w:val="left"/>
      <w:pPr>
        <w:ind w:left="5288" w:hanging="284"/>
      </w:pPr>
      <w:rPr>
        <w:rFonts w:hint="default"/>
        <w:lang w:val="ru-RU" w:eastAsia="en-US" w:bidi="ar-SA"/>
      </w:rPr>
    </w:lvl>
    <w:lvl w:ilvl="6" w:tplc="992EE898">
      <w:numFmt w:val="bullet"/>
      <w:lvlText w:val="•"/>
      <w:lvlJc w:val="left"/>
      <w:pPr>
        <w:ind w:left="6245" w:hanging="284"/>
      </w:pPr>
      <w:rPr>
        <w:rFonts w:hint="default"/>
        <w:lang w:val="ru-RU" w:eastAsia="en-US" w:bidi="ar-SA"/>
      </w:rPr>
    </w:lvl>
    <w:lvl w:ilvl="7" w:tplc="C5B42F06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8" w:tplc="668A3E08">
      <w:numFmt w:val="bullet"/>
      <w:lvlText w:val="•"/>
      <w:lvlJc w:val="left"/>
      <w:pPr>
        <w:ind w:left="815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0F55AE1"/>
    <w:multiLevelType w:val="hybridMultilevel"/>
    <w:tmpl w:val="A4DAB73A"/>
    <w:lvl w:ilvl="0" w:tplc="CEDA1FD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EE7FBD"/>
    <w:multiLevelType w:val="hybridMultilevel"/>
    <w:tmpl w:val="9F24C392"/>
    <w:lvl w:ilvl="0" w:tplc="387A2E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81D4BA7"/>
    <w:multiLevelType w:val="hybridMultilevel"/>
    <w:tmpl w:val="D2EAFA3A"/>
    <w:lvl w:ilvl="0" w:tplc="EE76B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3579D"/>
    <w:multiLevelType w:val="hybridMultilevel"/>
    <w:tmpl w:val="C48E2862"/>
    <w:lvl w:ilvl="0" w:tplc="B02889FA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B656A78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2" w:tplc="E93657FC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B500466E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4504126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51C68834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CB9E23CC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CB1A5214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8" w:tplc="2DD0DE4E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0C718D0"/>
    <w:multiLevelType w:val="hybridMultilevel"/>
    <w:tmpl w:val="AEA8DC8A"/>
    <w:lvl w:ilvl="0" w:tplc="85441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1E53BF8"/>
    <w:multiLevelType w:val="hybridMultilevel"/>
    <w:tmpl w:val="C2E8CE74"/>
    <w:lvl w:ilvl="0" w:tplc="85441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2605"/>
    <w:multiLevelType w:val="hybridMultilevel"/>
    <w:tmpl w:val="4650FFBC"/>
    <w:lvl w:ilvl="0" w:tplc="BE08A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D24A9A"/>
    <w:multiLevelType w:val="hybridMultilevel"/>
    <w:tmpl w:val="7FD477BC"/>
    <w:lvl w:ilvl="0" w:tplc="54384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A9C2F3E"/>
    <w:multiLevelType w:val="hybridMultilevel"/>
    <w:tmpl w:val="279AB3F8"/>
    <w:lvl w:ilvl="0" w:tplc="4CA27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15CEE"/>
    <w:multiLevelType w:val="hybridMultilevel"/>
    <w:tmpl w:val="A172401C"/>
    <w:lvl w:ilvl="0" w:tplc="4CA27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2324A"/>
    <w:multiLevelType w:val="hybridMultilevel"/>
    <w:tmpl w:val="52E0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B12CA"/>
    <w:multiLevelType w:val="hybridMultilevel"/>
    <w:tmpl w:val="8918E4F0"/>
    <w:lvl w:ilvl="0" w:tplc="4CA27B9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5690AA">
      <w:start w:val="1"/>
      <w:numFmt w:val="decimal"/>
      <w:lvlText w:val="%2."/>
      <w:lvlJc w:val="left"/>
      <w:pPr>
        <w:ind w:left="1069" w:hanging="360"/>
      </w:pPr>
      <w:rPr>
        <w:rFonts w:ascii="Calibri" w:eastAsia="Calibri" w:hAnsi="Calibri" w:cs="Times New Roman"/>
      </w:rPr>
    </w:lvl>
    <w:lvl w:ilvl="2" w:tplc="49CEBE28">
      <w:start w:val="1917"/>
      <w:numFmt w:val="decimal"/>
      <w:lvlText w:val="%3"/>
      <w:lvlJc w:val="left"/>
      <w:pPr>
        <w:ind w:left="3269" w:hanging="576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55A6"/>
    <w:multiLevelType w:val="hybridMultilevel"/>
    <w:tmpl w:val="4B601C34"/>
    <w:lvl w:ilvl="0" w:tplc="6A84AEFA">
      <w:start w:val="1"/>
      <w:numFmt w:val="decimal"/>
      <w:lvlText w:val="%1."/>
      <w:lvlJc w:val="left"/>
      <w:pPr>
        <w:ind w:left="8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 w15:restartNumberingAfterBreak="0">
    <w:nsid w:val="7CC60D81"/>
    <w:multiLevelType w:val="hybridMultilevel"/>
    <w:tmpl w:val="EBD86930"/>
    <w:lvl w:ilvl="0" w:tplc="E9EA57C0">
      <w:start w:val="1"/>
      <w:numFmt w:val="decimal"/>
      <w:lvlText w:val="%1."/>
      <w:lvlJc w:val="left"/>
      <w:pPr>
        <w:ind w:left="11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9" w15:restartNumberingAfterBreak="0">
    <w:nsid w:val="7F0A04D8"/>
    <w:multiLevelType w:val="hybridMultilevel"/>
    <w:tmpl w:val="F5488302"/>
    <w:lvl w:ilvl="0" w:tplc="9EBC132E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7"/>
  </w:num>
  <w:num w:numId="6">
    <w:abstractNumId w:val="11"/>
  </w:num>
  <w:num w:numId="7">
    <w:abstractNumId w:val="18"/>
  </w:num>
  <w:num w:numId="8">
    <w:abstractNumId w:val="6"/>
  </w:num>
  <w:num w:numId="9">
    <w:abstractNumId w:val="9"/>
  </w:num>
  <w:num w:numId="10">
    <w:abstractNumId w:val="15"/>
  </w:num>
  <w:num w:numId="11">
    <w:abstractNumId w:val="8"/>
  </w:num>
  <w:num w:numId="12">
    <w:abstractNumId w:val="7"/>
  </w:num>
  <w:num w:numId="13">
    <w:abstractNumId w:val="12"/>
  </w:num>
  <w:num w:numId="14">
    <w:abstractNumId w:val="3"/>
  </w:num>
  <w:num w:numId="15">
    <w:abstractNumId w:val="10"/>
  </w:num>
  <w:num w:numId="16">
    <w:abstractNumId w:val="16"/>
  </w:num>
  <w:num w:numId="17">
    <w:abstractNumId w:val="13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58"/>
    <w:rsid w:val="00044E82"/>
    <w:rsid w:val="000C7E80"/>
    <w:rsid w:val="00127401"/>
    <w:rsid w:val="00220ADA"/>
    <w:rsid w:val="002646AD"/>
    <w:rsid w:val="00281562"/>
    <w:rsid w:val="00293E5C"/>
    <w:rsid w:val="00351FC9"/>
    <w:rsid w:val="003A5FB7"/>
    <w:rsid w:val="003D13E3"/>
    <w:rsid w:val="00496258"/>
    <w:rsid w:val="00605132"/>
    <w:rsid w:val="007241C5"/>
    <w:rsid w:val="007E08D4"/>
    <w:rsid w:val="00953F4A"/>
    <w:rsid w:val="00A3667E"/>
    <w:rsid w:val="00AC5DA9"/>
    <w:rsid w:val="00AF2539"/>
    <w:rsid w:val="00B41127"/>
    <w:rsid w:val="00B52089"/>
    <w:rsid w:val="00BA5314"/>
    <w:rsid w:val="00C016BE"/>
    <w:rsid w:val="00C90A76"/>
    <w:rsid w:val="00D3259C"/>
    <w:rsid w:val="00D54D95"/>
    <w:rsid w:val="00DA240A"/>
    <w:rsid w:val="00E65339"/>
    <w:rsid w:val="00ED67C9"/>
    <w:rsid w:val="00F46351"/>
    <w:rsid w:val="00FA4E85"/>
    <w:rsid w:val="00FD2A80"/>
    <w:rsid w:val="00FD75A6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56DC"/>
  <w15:docId w15:val="{1F886CB5-3FB9-4434-BF75-5DB6BC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E0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A4E85"/>
  </w:style>
  <w:style w:type="paragraph" w:customStyle="1" w:styleId="c5">
    <w:name w:val="c5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A240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uiPriority w:val="99"/>
    <w:rsid w:val="00DA240A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1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6B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footnote text"/>
    <w:basedOn w:val="a"/>
    <w:link w:val="a9"/>
    <w:rsid w:val="00C90A7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90A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90A7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3F4A"/>
    <w:rPr>
      <w:color w:val="800080" w:themeColor="followedHyperlink"/>
      <w:u w:val="single"/>
    </w:rPr>
  </w:style>
  <w:style w:type="table" w:styleId="ab">
    <w:name w:val="Table Grid"/>
    <w:basedOn w:val="a1"/>
    <w:rsid w:val="007241C5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96143&amp;fld=134&amp;dst=100204,0&amp;rnd=0.42593239974483277" TargetMode="External"/><Relationship Id="rId13" Type="http://schemas.openxmlformats.org/officeDocument/2006/relationships/hyperlink" Target="http://biblioclub.ru/index.php?page=book&amp;id=115399" TargetMode="External"/><Relationship Id="rId18" Type="http://schemas.openxmlformats.org/officeDocument/2006/relationships/hyperlink" Target="http://www.government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chive.neicon.ru/xmlui/" TargetMode="Externa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biblioclub.ru/index.php?page=book&amp;id=441773" TargetMode="External"/><Relationship Id="rId17" Type="http://schemas.openxmlformats.org/officeDocument/2006/relationships/hyperlink" Target="http://president.kremlin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57724" TargetMode="External"/><Relationship Id="rId20" Type="http://schemas.openxmlformats.org/officeDocument/2006/relationships/hyperlink" Target="http://windo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" TargetMode="External"/><Relationship Id="rId11" Type="http://schemas.openxmlformats.org/officeDocument/2006/relationships/hyperlink" Target="https://urait.ru/bcode/39584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20805/" TargetMode="External"/><Relationship Id="rId15" Type="http://schemas.openxmlformats.org/officeDocument/2006/relationships/hyperlink" Target="https://elib.bashedu.ru/dl/corp/Sulejmanova_red_Mezhetnicheskie%20i%20etnokonfessionalnye%20otnoshenija_sb_2015.pdf" TargetMode="External"/><Relationship Id="rId23" Type="http://schemas.openxmlformats.org/officeDocument/2006/relationships/hyperlink" Target="https://www.tandfonline.com/" TargetMode="External"/><Relationship Id="rId10" Type="http://schemas.openxmlformats.org/officeDocument/2006/relationships/hyperlink" Target="http://biblioclub.ru/index.php?page=book_red&amp;id=495745" TargetMode="External"/><Relationship Id="rId19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viewer/administrativnoe-pravo-rossiyskoy-federacii-431106" TargetMode="External"/><Relationship Id="rId14" Type="http://schemas.openxmlformats.org/officeDocument/2006/relationships/hyperlink" Target="http://biblioclub.ru/index.php?page=book&amp;id=444417" TargetMode="External"/><Relationship Id="rId22" Type="http://schemas.openxmlformats.org/officeDocument/2006/relationships/hyperlink" Target="https://www.annualreview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7</cp:revision>
  <cp:lastPrinted>2025-04-11T10:20:00Z</cp:lastPrinted>
  <dcterms:created xsi:type="dcterms:W3CDTF">2025-04-14T05:40:00Z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2024-04-24T00:00:00Z</vt:filetime>
  </property>
</Properties>
</file>