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112A4A06" w:rsidR="0056309D" w:rsidRPr="00A26D81" w:rsidRDefault="0056309D" w:rsidP="001372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23749E" w14:textId="77777777" w:rsidR="0056309D" w:rsidRPr="00A26D81" w:rsidRDefault="0056309D" w:rsidP="001372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A26D81" w:rsidRDefault="0056309D" w:rsidP="0013722A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A26D81" w:rsidRDefault="0056309D" w:rsidP="0013722A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A26D81" w:rsidRDefault="0056309D" w:rsidP="001372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94720B" w14:textId="77777777" w:rsidR="00B273BA" w:rsidRPr="00A26D81" w:rsidRDefault="00B273BA" w:rsidP="001372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E7CEA3" w14:textId="77777777" w:rsidR="00B273BA" w:rsidRPr="00A26D81" w:rsidRDefault="00B273BA" w:rsidP="001372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EF175D" w14:textId="77777777" w:rsidR="00B273BA" w:rsidRPr="00A26D81" w:rsidRDefault="00B273BA" w:rsidP="001372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E696133" w14:textId="1D8F38DC" w:rsidR="0056309D" w:rsidRDefault="0056309D" w:rsidP="0013722A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2247C3" w14:textId="77777777" w:rsidR="0056309D" w:rsidRPr="00A26D81" w:rsidRDefault="0056309D" w:rsidP="0013722A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27E001" w14:textId="77777777" w:rsidR="0056309D" w:rsidRPr="00A26D81" w:rsidRDefault="0056309D" w:rsidP="001372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C949E0" w14:textId="77777777" w:rsidR="0056309D" w:rsidRPr="00A26D81" w:rsidRDefault="0056309D" w:rsidP="001372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23E31A" w14:textId="77777777" w:rsidR="0056309D" w:rsidRPr="00A26D81" w:rsidRDefault="0056309D" w:rsidP="001372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DCC3648" w14:textId="77777777" w:rsidR="0056309D" w:rsidRPr="00A26D81" w:rsidRDefault="0056309D" w:rsidP="001372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4B6030" w14:textId="77777777" w:rsidR="0056309D" w:rsidRPr="00A26D81" w:rsidRDefault="0056309D" w:rsidP="001372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B61131" w14:textId="77777777" w:rsidR="0056309D" w:rsidRPr="00A26D81" w:rsidRDefault="0056309D" w:rsidP="001372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BE5319" w14:textId="77777777" w:rsidR="0056309D" w:rsidRPr="00A26D81" w:rsidRDefault="0056309D" w:rsidP="001372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86DF2B" w14:textId="77777777" w:rsidR="0056309D" w:rsidRPr="00A26D81" w:rsidRDefault="0056309D" w:rsidP="001372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2C3C7B" w14:textId="77777777" w:rsidR="0056309D" w:rsidRPr="00A26D81" w:rsidRDefault="0056309D" w:rsidP="001372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18F594" w14:textId="4AFC575D" w:rsidR="0056309D" w:rsidRPr="00A26D81" w:rsidRDefault="00B273BA" w:rsidP="001372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A26D81">
        <w:rPr>
          <w:rFonts w:ascii="Times New Roman" w:hAnsi="Times New Roman" w:cs="Times New Roman"/>
          <w:b/>
          <w:sz w:val="28"/>
          <w:szCs w:val="28"/>
        </w:rPr>
        <w:br/>
      </w:r>
      <w:r w:rsidR="0056309D" w:rsidRPr="004459F6">
        <w:rPr>
          <w:rFonts w:ascii="Times New Roman" w:hAnsi="Times New Roman" w:cs="Times New Roman"/>
          <w:b/>
          <w:sz w:val="28"/>
          <w:szCs w:val="28"/>
        </w:rPr>
        <w:t>вступительн</w:t>
      </w:r>
      <w:r w:rsidR="0013722A">
        <w:rPr>
          <w:rFonts w:ascii="Times New Roman" w:hAnsi="Times New Roman" w:cs="Times New Roman"/>
          <w:b/>
          <w:sz w:val="28"/>
          <w:szCs w:val="28"/>
        </w:rPr>
        <w:t>ого</w:t>
      </w:r>
      <w:r w:rsidR="005C09D2" w:rsidRPr="004459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4459F6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13722A">
        <w:rPr>
          <w:rFonts w:ascii="Times New Roman" w:hAnsi="Times New Roman" w:cs="Times New Roman"/>
          <w:b/>
          <w:sz w:val="28"/>
          <w:szCs w:val="28"/>
        </w:rPr>
        <w:t>я</w:t>
      </w:r>
    </w:p>
    <w:p w14:paraId="5FC06CB3" w14:textId="047E2F60" w:rsidR="0056309D" w:rsidRPr="00A26D81" w:rsidRDefault="0056309D" w:rsidP="001372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поступающих в магистратуру по направлени</w:t>
      </w:r>
      <w:r w:rsidR="0013722A">
        <w:rPr>
          <w:rFonts w:ascii="Times New Roman" w:eastAsia="Times New Roman" w:hAnsi="Times New Roman" w:cs="Times New Roman"/>
          <w:b/>
          <w:bCs/>
          <w:sz w:val="28"/>
          <w:szCs w:val="28"/>
        </w:rPr>
        <w:t>ю</w:t>
      </w:r>
      <w:r w:rsidRPr="00A26D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  <w:r w:rsidRPr="00A26D81">
        <w:rPr>
          <w:rFonts w:ascii="Times New Roman" w:hAnsi="Times New Roman" w:cs="Times New Roman"/>
          <w:b/>
          <w:sz w:val="28"/>
          <w:szCs w:val="28"/>
        </w:rPr>
        <w:br/>
      </w:r>
      <w:r w:rsidR="004459F6" w:rsidRPr="004459F6">
        <w:rPr>
          <w:rFonts w:ascii="Times New Roman" w:hAnsi="Times New Roman" w:cs="Times New Roman"/>
          <w:b/>
          <w:sz w:val="28"/>
          <w:szCs w:val="28"/>
        </w:rPr>
        <w:t xml:space="preserve">44.04.01 </w:t>
      </w:r>
      <w:r w:rsidR="004459F6">
        <w:rPr>
          <w:rFonts w:ascii="Times New Roman" w:hAnsi="Times New Roman" w:cs="Times New Roman"/>
          <w:b/>
          <w:sz w:val="28"/>
          <w:szCs w:val="28"/>
        </w:rPr>
        <w:t>«</w:t>
      </w:r>
      <w:r w:rsidR="004459F6" w:rsidRPr="004459F6">
        <w:rPr>
          <w:rFonts w:ascii="Times New Roman" w:hAnsi="Times New Roman" w:cs="Times New Roman"/>
          <w:b/>
          <w:sz w:val="28"/>
          <w:szCs w:val="28"/>
        </w:rPr>
        <w:t>Педагогическое образование</w:t>
      </w:r>
      <w:r w:rsidR="004459F6">
        <w:rPr>
          <w:rFonts w:ascii="Times New Roman" w:hAnsi="Times New Roman" w:cs="Times New Roman"/>
          <w:b/>
          <w:sz w:val="28"/>
          <w:szCs w:val="28"/>
        </w:rPr>
        <w:t>»</w:t>
      </w:r>
    </w:p>
    <w:p w14:paraId="4F740C3C" w14:textId="77EC369C" w:rsidR="004459F6" w:rsidRDefault="004459F6" w:rsidP="001372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F7FC7A" w14:textId="77777777" w:rsidR="0013722A" w:rsidRDefault="0013722A" w:rsidP="001372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17008A" w14:textId="2D73D30B" w:rsidR="0056309D" w:rsidRPr="00A26D81" w:rsidRDefault="0056309D" w:rsidP="001372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  <w:bookmarkStart w:id="0" w:name="_GoBack"/>
      <w:bookmarkEnd w:id="0"/>
    </w:p>
    <w:p w14:paraId="317CB574" w14:textId="28C9CE66" w:rsidR="0056309D" w:rsidRPr="004459F6" w:rsidRDefault="0056309D" w:rsidP="001372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59F6">
        <w:rPr>
          <w:rFonts w:ascii="Times New Roman" w:hAnsi="Times New Roman" w:cs="Times New Roman"/>
          <w:b/>
          <w:sz w:val="28"/>
          <w:szCs w:val="28"/>
        </w:rPr>
        <w:t>«</w:t>
      </w:r>
      <w:r w:rsidR="004459F6" w:rsidRPr="004459F6">
        <w:rPr>
          <w:rFonts w:ascii="Times New Roman" w:hAnsi="Times New Roman" w:cs="Times New Roman"/>
          <w:b/>
          <w:sz w:val="28"/>
          <w:szCs w:val="28"/>
        </w:rPr>
        <w:t>Дизайн цифровой образовательной среды</w:t>
      </w:r>
      <w:r w:rsidRPr="004459F6">
        <w:rPr>
          <w:rFonts w:ascii="Times New Roman" w:hAnsi="Times New Roman" w:cs="Times New Roman"/>
          <w:b/>
          <w:sz w:val="28"/>
          <w:szCs w:val="28"/>
        </w:rPr>
        <w:t>»</w:t>
      </w:r>
    </w:p>
    <w:p w14:paraId="04906A54" w14:textId="77777777" w:rsidR="0056309D" w:rsidRPr="00A26D81" w:rsidRDefault="0056309D" w:rsidP="00137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br w:type="page"/>
      </w:r>
    </w:p>
    <w:p w14:paraId="24F1B09E" w14:textId="77777777" w:rsidR="00783D77" w:rsidRPr="00A26D81" w:rsidRDefault="00BF22C9" w:rsidP="0013722A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71158E4" w14:textId="77777777" w:rsidR="00783D77" w:rsidRPr="00A26D81" w:rsidRDefault="00783D77" w:rsidP="0013722A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sz w:val="28"/>
          <w:szCs w:val="28"/>
        </w:rPr>
        <w:t> </w:t>
      </w:r>
    </w:p>
    <w:p w14:paraId="1F8C0536" w14:textId="6896E276" w:rsidR="00D671BF" w:rsidRPr="00A26D81" w:rsidRDefault="00783D77" w:rsidP="0013722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</w:t>
      </w:r>
      <w:r w:rsidR="0013722A">
        <w:rPr>
          <w:rFonts w:ascii="Times New Roman" w:hAnsi="Times New Roman" w:cs="Times New Roman"/>
          <w:sz w:val="28"/>
          <w:szCs w:val="28"/>
        </w:rPr>
        <w:t>ния магистратуры по направлению</w:t>
      </w:r>
      <w:r w:rsidRPr="00A26D81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="004459F6" w:rsidRPr="004459F6">
        <w:rPr>
          <w:rFonts w:ascii="Times New Roman" w:hAnsi="Times New Roman" w:cs="Times New Roman"/>
          <w:bCs/>
          <w:sz w:val="28"/>
          <w:szCs w:val="28"/>
        </w:rPr>
        <w:t>44.04.01 «Педагогическое образовани</w:t>
      </w:r>
      <w:r w:rsidR="004459F6">
        <w:rPr>
          <w:rFonts w:ascii="Times New Roman" w:hAnsi="Times New Roman" w:cs="Times New Roman"/>
          <w:bCs/>
          <w:sz w:val="28"/>
          <w:szCs w:val="28"/>
        </w:rPr>
        <w:t>е</w:t>
      </w:r>
      <w:r w:rsidR="004459F6" w:rsidRPr="004459F6">
        <w:rPr>
          <w:rFonts w:ascii="Times New Roman" w:hAnsi="Times New Roman" w:cs="Times New Roman"/>
          <w:bCs/>
          <w:sz w:val="28"/>
          <w:szCs w:val="28"/>
        </w:rPr>
        <w:t>»</w:t>
      </w:r>
      <w:r w:rsidR="00D671BF" w:rsidRPr="00A26D8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459F6">
        <w:rPr>
          <w:rFonts w:ascii="Times New Roman" w:hAnsi="Times New Roman" w:cs="Times New Roman"/>
          <w:sz w:val="28"/>
          <w:szCs w:val="28"/>
        </w:rPr>
        <w:t xml:space="preserve">(магистратура). </w:t>
      </w:r>
      <w:r w:rsidR="008C631B" w:rsidRPr="00A26D81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59B0AF0C" w14:textId="77777777" w:rsidR="00783D77" w:rsidRPr="00A26D81" w:rsidRDefault="00783D77" w:rsidP="0013722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A26D81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A26D81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A26D81">
        <w:rPr>
          <w:rFonts w:ascii="Times New Roman" w:hAnsi="Times New Roman" w:cs="Times New Roman"/>
          <w:sz w:val="28"/>
          <w:szCs w:val="28"/>
        </w:rPr>
        <w:t>.</w:t>
      </w:r>
    </w:p>
    <w:p w14:paraId="6A3855AB" w14:textId="77777777" w:rsidR="00B273BA" w:rsidRPr="00A26D81" w:rsidRDefault="00B273BA" w:rsidP="0013722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E3B7A0F" w14:textId="77777777" w:rsidR="00E963C6" w:rsidRPr="00A26D81" w:rsidRDefault="00E963C6" w:rsidP="0013722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Default="00C9244C" w:rsidP="0013722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DE368D" w14:textId="306E7BEE" w:rsidR="00E963C6" w:rsidRPr="00A26D81" w:rsidRDefault="00E963C6" w:rsidP="0013722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14:paraId="48DFADAB" w14:textId="77777777" w:rsidR="00E963C6" w:rsidRPr="00A26D81" w:rsidRDefault="00E963C6" w:rsidP="0013722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481648EB" w14:textId="5DCBFFD0" w:rsidR="00E963C6" w:rsidRPr="004459F6" w:rsidRDefault="006A0FE0" w:rsidP="0013722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459F6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4459F6">
        <w:rPr>
          <w:rFonts w:ascii="Times New Roman" w:hAnsi="Times New Roman" w:cs="Times New Roman"/>
          <w:sz w:val="28"/>
          <w:szCs w:val="28"/>
          <w:u w:val="single"/>
        </w:rPr>
        <w:t>орма вступительного испытания</w:t>
      </w:r>
      <w:r w:rsidR="00A907BF" w:rsidRPr="004459F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907BF" w:rsidRPr="004459F6">
        <w:rPr>
          <w:rFonts w:ascii="Times New Roman" w:hAnsi="Times New Roman" w:cs="Times New Roman"/>
          <w:sz w:val="28"/>
          <w:szCs w:val="28"/>
        </w:rPr>
        <w:t>(</w:t>
      </w:r>
      <w:r w:rsidR="007A28CB" w:rsidRPr="004459F6">
        <w:rPr>
          <w:rFonts w:ascii="Times New Roman" w:hAnsi="Times New Roman" w:cs="Times New Roman"/>
          <w:sz w:val="28"/>
          <w:szCs w:val="28"/>
        </w:rPr>
        <w:t>в соответствии Положением о вступительных испытаниях УУНИТ</w:t>
      </w:r>
      <w:r w:rsidR="00A907BF" w:rsidRPr="004459F6">
        <w:rPr>
          <w:rFonts w:ascii="Times New Roman" w:hAnsi="Times New Roman" w:cs="Times New Roman"/>
          <w:sz w:val="28"/>
          <w:szCs w:val="28"/>
        </w:rPr>
        <w:t>)</w:t>
      </w:r>
      <w:r w:rsidR="00E963C6" w:rsidRPr="004459F6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4459F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239E" w:rsidRPr="004459F6">
        <w:rPr>
          <w:rFonts w:ascii="Times New Roman" w:hAnsi="Times New Roman" w:cs="Times New Roman"/>
          <w:sz w:val="28"/>
          <w:szCs w:val="28"/>
          <w:u w:val="single"/>
        </w:rPr>
        <w:t>тестирование</w:t>
      </w:r>
      <w:r w:rsidRPr="004459F6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298F8DD7" w14:textId="63AD0A0C" w:rsidR="004532B5" w:rsidRDefault="00F7239E" w:rsidP="0013722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59F6">
        <w:rPr>
          <w:rFonts w:ascii="Times New Roman" w:hAnsi="Times New Roman" w:cs="Times New Roman"/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14:paraId="15A2BA31" w14:textId="77777777" w:rsidR="0013722A" w:rsidRPr="007E5E0F" w:rsidRDefault="0013722A" w:rsidP="0013722A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070B">
        <w:rPr>
          <w:rFonts w:ascii="Times New Roman" w:hAnsi="Times New Roman" w:cs="Times New Roman"/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 w:rsidRPr="00F0070B">
        <w:rPr>
          <w:rFonts w:ascii="Times New Roman" w:hAnsi="Times New Roman" w:cs="Times New Roman"/>
          <w:sz w:val="28"/>
          <w:szCs w:val="28"/>
        </w:rPr>
        <w:t>видеоформатах</w:t>
      </w:r>
      <w:proofErr w:type="spellEnd"/>
      <w:r w:rsidRPr="00F0070B">
        <w:rPr>
          <w:rFonts w:ascii="Times New Roman" w:hAnsi="Times New Roman" w:cs="Times New Roman"/>
          <w:sz w:val="28"/>
          <w:szCs w:val="28"/>
        </w:rPr>
        <w:t>.</w:t>
      </w:r>
    </w:p>
    <w:p w14:paraId="67630816" w14:textId="33C90792" w:rsidR="00F7239E" w:rsidRPr="004459F6" w:rsidRDefault="00F7239E" w:rsidP="0013722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59F6">
        <w:rPr>
          <w:rFonts w:ascii="Times New Roman" w:hAnsi="Times New Roman" w:cs="Times New Roman"/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14:paraId="79D4F0D4" w14:textId="2BD89130" w:rsidR="00F7239E" w:rsidRPr="004459F6" w:rsidRDefault="00F7239E" w:rsidP="0013722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59F6">
        <w:rPr>
          <w:rFonts w:ascii="Times New Roman" w:hAnsi="Times New Roman" w:cs="Times New Roman"/>
          <w:sz w:val="28"/>
          <w:szCs w:val="28"/>
        </w:rPr>
        <w:t>Из вариантов экзаменационных заданий формируются комплекты вопросов-тестов.</w:t>
      </w:r>
    </w:p>
    <w:p w14:paraId="68A0C4AC" w14:textId="77777777" w:rsidR="0058503C" w:rsidRPr="004459F6" w:rsidRDefault="00F7239E" w:rsidP="0013722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59F6">
        <w:rPr>
          <w:rFonts w:ascii="Times New Roman" w:hAnsi="Times New Roman" w:cs="Times New Roman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14:paraId="6337E134" w14:textId="0F1F0B87" w:rsidR="007038AE" w:rsidRPr="004459F6" w:rsidRDefault="0058503C" w:rsidP="0013722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59F6">
        <w:rPr>
          <w:rFonts w:ascii="Times New Roman" w:hAnsi="Times New Roman" w:cs="Times New Roman"/>
          <w:sz w:val="28"/>
          <w:szCs w:val="28"/>
        </w:rPr>
        <w:t>Тест содержит 40 тестовых вопросов</w:t>
      </w:r>
      <w:r w:rsidR="007038AE" w:rsidRPr="004459F6">
        <w:rPr>
          <w:rFonts w:ascii="Times New Roman" w:hAnsi="Times New Roman" w:cs="Times New Roman"/>
          <w:sz w:val="28"/>
          <w:szCs w:val="28"/>
        </w:rPr>
        <w:t>.</w:t>
      </w:r>
    </w:p>
    <w:p w14:paraId="6B023145" w14:textId="3509E966" w:rsidR="0058503C" w:rsidRPr="004459F6" w:rsidRDefault="0058503C" w:rsidP="0013722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59F6">
        <w:rPr>
          <w:rFonts w:ascii="Times New Roman" w:hAnsi="Times New Roman" w:cs="Times New Roman"/>
          <w:sz w:val="28"/>
          <w:szCs w:val="28"/>
        </w:rPr>
        <w:t>Результаты испытаний оцениваются по 100 бальной шкале.</w:t>
      </w:r>
    </w:p>
    <w:p w14:paraId="688A7675" w14:textId="77777777" w:rsidR="00C849F8" w:rsidRPr="00A26D81" w:rsidRDefault="00C849F8" w:rsidP="0013722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9F6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</w:t>
      </w:r>
      <w:r w:rsidRPr="00A26D81">
        <w:rPr>
          <w:rFonts w:ascii="Times New Roman" w:hAnsi="Times New Roman" w:cs="Times New Roman"/>
          <w:sz w:val="28"/>
          <w:szCs w:val="28"/>
        </w:rPr>
        <w:t xml:space="preserve">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="006840F3" w:rsidRPr="00A26D81">
        <w:rPr>
          <w:rFonts w:ascii="Times New Roman" w:hAnsi="Times New Roman" w:cs="Times New Roman"/>
          <w:sz w:val="28"/>
          <w:szCs w:val="28"/>
        </w:rPr>
        <w:t>.</w:t>
      </w:r>
    </w:p>
    <w:p w14:paraId="22EF52C7" w14:textId="3A3408FF" w:rsidR="000B5E48" w:rsidRDefault="000B5E48" w:rsidP="0013722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49E2D1" w14:textId="228F775F" w:rsidR="0013722A" w:rsidRDefault="0013722A" w:rsidP="0013722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E32C55" w14:textId="4A28BB41" w:rsidR="0013722A" w:rsidRDefault="0013722A" w:rsidP="0013722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A4888E" w14:textId="77777777" w:rsidR="0013722A" w:rsidRPr="006A0FE0" w:rsidRDefault="0013722A" w:rsidP="0013722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4761D3" w14:textId="1ECDB688" w:rsidR="00783D77" w:rsidRDefault="00783D77" w:rsidP="001372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FE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14:paraId="54E04140" w14:textId="77777777" w:rsidR="0013722A" w:rsidRPr="006A0FE0" w:rsidRDefault="0013722A" w:rsidP="001372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80CB13" w14:textId="77777777" w:rsidR="00783D77" w:rsidRDefault="00783D77" w:rsidP="0013722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6A0FE0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6A0FE0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14:paraId="60F1B333" w14:textId="2E96380D" w:rsidR="007E1ED0" w:rsidRPr="004459F6" w:rsidRDefault="007E1ED0" w:rsidP="0013722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59F6">
        <w:rPr>
          <w:rFonts w:ascii="Times New Roman" w:hAnsi="Times New Roman" w:cs="Times New Roman"/>
          <w:sz w:val="28"/>
          <w:szCs w:val="28"/>
        </w:rPr>
        <w:t>При проверке количество первичных баллов перевод</w:t>
      </w:r>
      <w:r w:rsidR="00225622" w:rsidRPr="004459F6">
        <w:rPr>
          <w:rFonts w:ascii="Times New Roman" w:hAnsi="Times New Roman" w:cs="Times New Roman"/>
          <w:sz w:val="28"/>
          <w:szCs w:val="28"/>
        </w:rPr>
        <w:t>и</w:t>
      </w:r>
      <w:r w:rsidRPr="004459F6">
        <w:rPr>
          <w:rFonts w:ascii="Times New Roman" w:hAnsi="Times New Roman" w:cs="Times New Roman"/>
          <w:sz w:val="28"/>
          <w:szCs w:val="28"/>
        </w:rPr>
        <w:t>тся в итоговую 100 балльную шкалу</w:t>
      </w:r>
      <w:r w:rsidR="00C6069D" w:rsidRPr="004459F6">
        <w:rPr>
          <w:rFonts w:ascii="Times New Roman" w:hAnsi="Times New Roman" w:cs="Times New Roman"/>
          <w:sz w:val="28"/>
          <w:szCs w:val="28"/>
        </w:rPr>
        <w:t xml:space="preserve"> через информационную платформу университета</w:t>
      </w:r>
      <w:r w:rsidRPr="004459F6">
        <w:rPr>
          <w:rFonts w:ascii="Times New Roman" w:hAnsi="Times New Roman" w:cs="Times New Roman"/>
          <w:sz w:val="28"/>
          <w:szCs w:val="28"/>
        </w:rPr>
        <w:t>.</w:t>
      </w:r>
    </w:p>
    <w:p w14:paraId="3A8D7C98" w14:textId="77777777" w:rsidR="007E1ED0" w:rsidRPr="006A0FE0" w:rsidRDefault="007E1ED0" w:rsidP="0013722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26653C" w14:textId="77777777" w:rsidR="00CA1D35" w:rsidRPr="00792FEB" w:rsidRDefault="00CA1D35" w:rsidP="0013722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3608F91" w14:textId="180503AF" w:rsidR="00291FC1" w:rsidRPr="00876913" w:rsidRDefault="00FF02D3" w:rsidP="0013722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14:paraId="0A7099BA" w14:textId="77777777" w:rsidR="00A11B12" w:rsidRPr="00A26D81" w:rsidRDefault="00A11B12" w:rsidP="0013722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5E7C149E" w14:textId="191D49F6" w:rsidR="00F5625E" w:rsidRPr="004D612A" w:rsidRDefault="00F5625E" w:rsidP="0013722A">
      <w:pPr>
        <w:pStyle w:val="a3"/>
        <w:numPr>
          <w:ilvl w:val="0"/>
          <w:numId w:val="25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4D612A">
        <w:rPr>
          <w:rFonts w:ascii="Times New Roman" w:hAnsi="Times New Roman" w:cs="Times New Roman"/>
          <w:b/>
          <w:sz w:val="28"/>
          <w:szCs w:val="28"/>
        </w:rPr>
        <w:t>Система непрерывного образования</w:t>
      </w:r>
    </w:p>
    <w:p w14:paraId="24CB18A5" w14:textId="4FA13D32" w:rsidR="00F5625E" w:rsidRPr="004D612A" w:rsidRDefault="00F5625E" w:rsidP="0013722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612A">
        <w:rPr>
          <w:rFonts w:ascii="Times New Roman" w:hAnsi="Times New Roman" w:cs="Times New Roman"/>
          <w:bCs/>
          <w:sz w:val="28"/>
          <w:szCs w:val="28"/>
        </w:rPr>
        <w:t>Определение. Нормативная база. Оценка эффективности непрерывного обучения. Концепция непрерывного образования.</w:t>
      </w:r>
      <w:r w:rsidR="004626AD" w:rsidRPr="004D61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612A" w:rsidRPr="004D612A">
        <w:rPr>
          <w:rFonts w:ascii="Times New Roman" w:hAnsi="Times New Roman" w:cs="Times New Roman"/>
          <w:bCs/>
          <w:sz w:val="28"/>
          <w:szCs w:val="28"/>
        </w:rPr>
        <w:t>П</w:t>
      </w:r>
      <w:r w:rsidR="004626AD" w:rsidRPr="004D612A">
        <w:rPr>
          <w:rFonts w:ascii="Times New Roman" w:hAnsi="Times New Roman" w:cs="Times New Roman"/>
          <w:bCs/>
          <w:sz w:val="28"/>
          <w:szCs w:val="28"/>
        </w:rPr>
        <w:t>ринципы</w:t>
      </w:r>
      <w:r w:rsidR="004D612A" w:rsidRPr="004D612A">
        <w:rPr>
          <w:rFonts w:ascii="Times New Roman" w:hAnsi="Times New Roman" w:cs="Times New Roman"/>
          <w:bCs/>
          <w:sz w:val="28"/>
          <w:szCs w:val="28"/>
        </w:rPr>
        <w:t xml:space="preserve"> концепции непрерывного образования</w:t>
      </w:r>
      <w:r w:rsidR="004626AD" w:rsidRPr="004D612A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4D612A" w:rsidRPr="004D612A">
        <w:rPr>
          <w:rFonts w:ascii="Times New Roman" w:hAnsi="Times New Roman" w:cs="Times New Roman"/>
          <w:bCs/>
          <w:sz w:val="28"/>
          <w:szCs w:val="28"/>
        </w:rPr>
        <w:t>Ее реализация в средней и высшей школе.</w:t>
      </w:r>
      <w:r w:rsidR="004626AD" w:rsidRPr="004D612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09E2F89E" w14:textId="77777777" w:rsidR="004D612A" w:rsidRDefault="00F5625E" w:rsidP="0013722A">
      <w:pPr>
        <w:pStyle w:val="a3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12A">
        <w:rPr>
          <w:rFonts w:ascii="Times New Roman" w:hAnsi="Times New Roman" w:cs="Times New Roman"/>
          <w:b/>
          <w:sz w:val="28"/>
          <w:szCs w:val="28"/>
        </w:rPr>
        <w:t xml:space="preserve">Цифровая образовательная среда. </w:t>
      </w:r>
    </w:p>
    <w:p w14:paraId="113FF6D4" w14:textId="2C3860B6" w:rsidR="00F5625E" w:rsidRPr="004D612A" w:rsidRDefault="00F5625E" w:rsidP="0013722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612A">
        <w:rPr>
          <w:rFonts w:ascii="Times New Roman" w:hAnsi="Times New Roman" w:cs="Times New Roman"/>
          <w:bCs/>
          <w:sz w:val="28"/>
          <w:szCs w:val="28"/>
        </w:rPr>
        <w:t xml:space="preserve">Определение. Основные нормативные документы. Компоненты цифровой образовательной среды. Цифровая трансформация. Цифровая грамотность. Стратегия цифровизации образования. </w:t>
      </w:r>
    </w:p>
    <w:p w14:paraId="39DDDBF4" w14:textId="74AD0223" w:rsidR="004D612A" w:rsidRDefault="00F5625E" w:rsidP="0013722A">
      <w:pPr>
        <w:pStyle w:val="a3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12A">
        <w:rPr>
          <w:rFonts w:ascii="Times New Roman" w:hAnsi="Times New Roman" w:cs="Times New Roman"/>
          <w:b/>
          <w:sz w:val="28"/>
          <w:szCs w:val="28"/>
        </w:rPr>
        <w:t xml:space="preserve">Образовательные технологии. </w:t>
      </w:r>
      <w:r w:rsidR="00013E9A" w:rsidRPr="004D612A">
        <w:rPr>
          <w:rFonts w:ascii="Times New Roman" w:hAnsi="Times New Roman" w:cs="Times New Roman"/>
          <w:b/>
          <w:sz w:val="28"/>
          <w:szCs w:val="28"/>
        </w:rPr>
        <w:t>Инновации в системе образования.</w:t>
      </w:r>
    </w:p>
    <w:p w14:paraId="550BF126" w14:textId="27524606" w:rsidR="00F5625E" w:rsidRPr="004D612A" w:rsidRDefault="00F5625E" w:rsidP="0013722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612A">
        <w:rPr>
          <w:rFonts w:ascii="Times New Roman" w:hAnsi="Times New Roman" w:cs="Times New Roman"/>
          <w:bCs/>
          <w:sz w:val="28"/>
          <w:szCs w:val="28"/>
        </w:rPr>
        <w:t>Подходы к обучению. Типы образования. Применение информационно-телекоммуникационных сетей</w:t>
      </w:r>
      <w:r w:rsidR="004626AD" w:rsidRPr="004D612A">
        <w:rPr>
          <w:rFonts w:ascii="Times New Roman" w:hAnsi="Times New Roman" w:cs="Times New Roman"/>
          <w:bCs/>
          <w:sz w:val="28"/>
          <w:szCs w:val="28"/>
        </w:rPr>
        <w:t xml:space="preserve"> в образовании. Дистанционное обучение. Электронное обучение. Смешанное обучение. Проектное обучение. Виды</w:t>
      </w:r>
      <w:r w:rsidR="004D612A">
        <w:rPr>
          <w:rFonts w:ascii="Times New Roman" w:hAnsi="Times New Roman" w:cs="Times New Roman"/>
          <w:bCs/>
          <w:sz w:val="28"/>
          <w:szCs w:val="28"/>
        </w:rPr>
        <w:t xml:space="preserve"> инновационных технологий в образовании</w:t>
      </w:r>
      <w:r w:rsidR="004626AD" w:rsidRPr="004D612A">
        <w:rPr>
          <w:rFonts w:ascii="Times New Roman" w:hAnsi="Times New Roman" w:cs="Times New Roman"/>
          <w:bCs/>
          <w:sz w:val="28"/>
          <w:szCs w:val="28"/>
        </w:rPr>
        <w:t xml:space="preserve">: адаптивные технологии, онлайн-курсы, кейсы, портфолио, тестирование, видеоуроки. </w:t>
      </w:r>
      <w:r w:rsidR="004D612A">
        <w:rPr>
          <w:rFonts w:ascii="Times New Roman" w:hAnsi="Times New Roman" w:cs="Times New Roman"/>
          <w:bCs/>
          <w:sz w:val="28"/>
          <w:szCs w:val="28"/>
        </w:rPr>
        <w:t>Суть каждого инновационного подхода, функциональная значимость.</w:t>
      </w:r>
    </w:p>
    <w:p w14:paraId="2B4C8809" w14:textId="505FA4FD" w:rsidR="004D612A" w:rsidRPr="004D612A" w:rsidRDefault="004626AD" w:rsidP="0013722A">
      <w:pPr>
        <w:pStyle w:val="a3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12A">
        <w:rPr>
          <w:rFonts w:ascii="Times New Roman" w:hAnsi="Times New Roman" w:cs="Times New Roman"/>
          <w:b/>
          <w:sz w:val="28"/>
          <w:szCs w:val="28"/>
        </w:rPr>
        <w:t xml:space="preserve">Компьютерные технологии. </w:t>
      </w:r>
      <w:r w:rsidR="004D612A" w:rsidRPr="004D612A">
        <w:rPr>
          <w:rFonts w:ascii="Times New Roman" w:hAnsi="Times New Roman" w:cs="Times New Roman"/>
          <w:b/>
          <w:sz w:val="28"/>
          <w:szCs w:val="28"/>
        </w:rPr>
        <w:t xml:space="preserve">Информационные системы. </w:t>
      </w:r>
    </w:p>
    <w:p w14:paraId="505F59C9" w14:textId="5C3C8DF8" w:rsidR="00D843E3" w:rsidRPr="004D612A" w:rsidRDefault="004626AD" w:rsidP="0013722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612A">
        <w:rPr>
          <w:rFonts w:ascii="Times New Roman" w:hAnsi="Times New Roman" w:cs="Times New Roman"/>
          <w:bCs/>
          <w:sz w:val="28"/>
          <w:szCs w:val="28"/>
        </w:rPr>
        <w:t xml:space="preserve">Защита данных. </w:t>
      </w:r>
      <w:r w:rsidR="004D612A">
        <w:rPr>
          <w:rFonts w:ascii="Times New Roman" w:hAnsi="Times New Roman" w:cs="Times New Roman"/>
          <w:bCs/>
          <w:sz w:val="28"/>
          <w:szCs w:val="28"/>
        </w:rPr>
        <w:t xml:space="preserve">Обмен данных. Потеря данных. Фильтрация данных. </w:t>
      </w:r>
      <w:r w:rsidR="00D843E3" w:rsidRPr="004D612A">
        <w:rPr>
          <w:rFonts w:ascii="Times New Roman" w:hAnsi="Times New Roman" w:cs="Times New Roman"/>
          <w:bCs/>
          <w:sz w:val="28"/>
          <w:szCs w:val="28"/>
        </w:rPr>
        <w:t>Термины: м</w:t>
      </w:r>
      <w:r w:rsidR="004D612A">
        <w:rPr>
          <w:rFonts w:ascii="Times New Roman" w:hAnsi="Times New Roman" w:cs="Times New Roman"/>
          <w:bCs/>
          <w:sz w:val="28"/>
          <w:szCs w:val="28"/>
        </w:rPr>
        <w:t>е</w:t>
      </w:r>
      <w:r w:rsidR="00D843E3" w:rsidRPr="004D612A">
        <w:rPr>
          <w:rFonts w:ascii="Times New Roman" w:hAnsi="Times New Roman" w:cs="Times New Roman"/>
          <w:bCs/>
          <w:sz w:val="28"/>
          <w:szCs w:val="28"/>
        </w:rPr>
        <w:t>таданные, полнотекстовый поиск, гипертекст</w:t>
      </w:r>
      <w:r w:rsidR="004D612A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4D612A">
        <w:rPr>
          <w:rFonts w:ascii="Times New Roman" w:hAnsi="Times New Roman" w:cs="Times New Roman"/>
          <w:bCs/>
          <w:sz w:val="28"/>
          <w:szCs w:val="28"/>
        </w:rPr>
        <w:t xml:space="preserve">Жизненный цикл информационной системы. Свойства </w:t>
      </w:r>
      <w:r w:rsidR="004D612A">
        <w:rPr>
          <w:rFonts w:ascii="Times New Roman" w:hAnsi="Times New Roman" w:cs="Times New Roman"/>
          <w:bCs/>
          <w:sz w:val="28"/>
          <w:szCs w:val="28"/>
        </w:rPr>
        <w:t xml:space="preserve">информационной </w:t>
      </w:r>
      <w:r w:rsidRPr="004D612A">
        <w:rPr>
          <w:rFonts w:ascii="Times New Roman" w:hAnsi="Times New Roman" w:cs="Times New Roman"/>
          <w:bCs/>
          <w:sz w:val="28"/>
          <w:szCs w:val="28"/>
        </w:rPr>
        <w:t xml:space="preserve">системы. </w:t>
      </w:r>
    </w:p>
    <w:p w14:paraId="7E83C2B8" w14:textId="77777777" w:rsidR="004D612A" w:rsidRDefault="004626AD" w:rsidP="0013722A">
      <w:pPr>
        <w:pStyle w:val="a3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612A">
        <w:rPr>
          <w:rFonts w:ascii="Times New Roman" w:hAnsi="Times New Roman" w:cs="Times New Roman"/>
          <w:b/>
          <w:sz w:val="28"/>
          <w:szCs w:val="28"/>
        </w:rPr>
        <w:t xml:space="preserve">Система управления проектами. </w:t>
      </w:r>
    </w:p>
    <w:p w14:paraId="65FB37DC" w14:textId="0E19B65B" w:rsidR="004626AD" w:rsidRPr="004D612A" w:rsidRDefault="004D612A" w:rsidP="0013722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Э</w:t>
      </w:r>
      <w:r w:rsidR="00D843E3" w:rsidRPr="004D612A">
        <w:rPr>
          <w:rFonts w:ascii="Times New Roman" w:hAnsi="Times New Roman" w:cs="Times New Roman"/>
          <w:bCs/>
          <w:sz w:val="28"/>
          <w:szCs w:val="28"/>
        </w:rPr>
        <w:t>тапы</w:t>
      </w:r>
      <w:r>
        <w:rPr>
          <w:rFonts w:ascii="Times New Roman" w:hAnsi="Times New Roman" w:cs="Times New Roman"/>
          <w:bCs/>
          <w:sz w:val="28"/>
          <w:szCs w:val="28"/>
        </w:rPr>
        <w:t xml:space="preserve"> системы управления проектами</w:t>
      </w:r>
      <w:r w:rsidR="00D843E3" w:rsidRPr="004D612A"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>Ф</w:t>
      </w:r>
      <w:r w:rsidR="00D843E3" w:rsidRPr="004D612A">
        <w:rPr>
          <w:rFonts w:ascii="Times New Roman" w:hAnsi="Times New Roman" w:cs="Times New Roman"/>
          <w:bCs/>
          <w:sz w:val="28"/>
          <w:szCs w:val="28"/>
        </w:rPr>
        <w:t>ункции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системы управления проектами</w:t>
      </w:r>
      <w:r w:rsidR="00D843E3" w:rsidRPr="004D612A">
        <w:rPr>
          <w:rFonts w:ascii="Times New Roman" w:hAnsi="Times New Roman" w:cs="Times New Roman"/>
          <w:bCs/>
          <w:sz w:val="28"/>
          <w:szCs w:val="28"/>
        </w:rPr>
        <w:t>. Направления инновационного проекта. Рук</w:t>
      </w:r>
      <w:r w:rsidRPr="004D612A">
        <w:rPr>
          <w:rFonts w:ascii="Times New Roman" w:hAnsi="Times New Roman" w:cs="Times New Roman"/>
          <w:bCs/>
          <w:sz w:val="28"/>
          <w:szCs w:val="28"/>
        </w:rPr>
        <w:t>о</w:t>
      </w:r>
      <w:r w:rsidR="00D843E3" w:rsidRPr="004D612A">
        <w:rPr>
          <w:rFonts w:ascii="Times New Roman" w:hAnsi="Times New Roman" w:cs="Times New Roman"/>
          <w:bCs/>
          <w:sz w:val="28"/>
          <w:szCs w:val="28"/>
        </w:rPr>
        <w:t>в</w:t>
      </w:r>
      <w:r w:rsidRPr="004D612A">
        <w:rPr>
          <w:rFonts w:ascii="Times New Roman" w:hAnsi="Times New Roman" w:cs="Times New Roman"/>
          <w:bCs/>
          <w:sz w:val="28"/>
          <w:szCs w:val="28"/>
        </w:rPr>
        <w:t>од</w:t>
      </w:r>
      <w:r w:rsidR="00D843E3" w:rsidRPr="004D612A">
        <w:rPr>
          <w:rFonts w:ascii="Times New Roman" w:hAnsi="Times New Roman" w:cs="Times New Roman"/>
          <w:bCs/>
          <w:sz w:val="28"/>
          <w:szCs w:val="28"/>
        </w:rPr>
        <w:t xml:space="preserve">итель проекта, члены проектной команды. </w:t>
      </w:r>
      <w:r>
        <w:rPr>
          <w:rFonts w:ascii="Times New Roman" w:hAnsi="Times New Roman" w:cs="Times New Roman"/>
          <w:bCs/>
          <w:sz w:val="28"/>
          <w:szCs w:val="28"/>
        </w:rPr>
        <w:t>Техническое задание. Постановка цели проекта. Временные интервалы работы над проектами. Функции каждого члена команды в реализации поставленной цели.</w:t>
      </w:r>
    </w:p>
    <w:p w14:paraId="2C680209" w14:textId="61B27741" w:rsidR="00D671BF" w:rsidRDefault="00D671BF" w:rsidP="0013722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95EB08" w14:textId="10665366" w:rsidR="0013722A" w:rsidRDefault="0013722A" w:rsidP="0013722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9A1A17" w14:textId="77777777" w:rsidR="0013722A" w:rsidRPr="00A26D81" w:rsidRDefault="0013722A" w:rsidP="0013722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22EDDC" w14:textId="56E9A754" w:rsidR="00D671BF" w:rsidRPr="00A26D81" w:rsidRDefault="00F27920" w:rsidP="0013722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26D81">
        <w:rPr>
          <w:rFonts w:ascii="Times New Roman" w:hAnsi="Times New Roman" w:cs="Times New Roman"/>
          <w:b/>
          <w:caps/>
          <w:sz w:val="28"/>
          <w:szCs w:val="28"/>
        </w:rPr>
        <w:lastRenderedPageBreak/>
        <w:t>Демоверсия экзаменационного варианта</w:t>
      </w:r>
      <w:r w:rsidR="00913119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300BDB8D" w14:textId="7C1C7010" w:rsidR="00F27920" w:rsidRDefault="006D7272" w:rsidP="0013722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6D7272">
        <w:rPr>
          <w:rFonts w:ascii="Times New Roman" w:hAnsi="Times New Roman" w:cs="Times New Roman"/>
          <w:bCs/>
          <w:caps/>
          <w:sz w:val="28"/>
          <w:szCs w:val="28"/>
        </w:rPr>
        <w:t>Список тестовых вопросов по вступительным испытаниям</w:t>
      </w:r>
    </w:p>
    <w:p w14:paraId="5C140309" w14:textId="1610B8F7" w:rsidR="006D7272" w:rsidRPr="006D7272" w:rsidRDefault="006D7272" w:rsidP="0013722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D7272">
        <w:rPr>
          <w:rFonts w:ascii="Times New Roman" w:hAnsi="Times New Roman" w:cs="Times New Roman"/>
          <w:bCs/>
          <w:sz w:val="28"/>
          <w:szCs w:val="28"/>
        </w:rPr>
        <w:t>ПРОГРАММЫ МАГИСТРАТУРЫ: 44.04.01 ПЕДАГОГИЧЕСКОЕ ОБРАЗОВАНИЕ</w:t>
      </w:r>
      <w:r w:rsidRPr="006D727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14:paraId="598AE7E9" w14:textId="72E7BA5F" w:rsidR="006D7272" w:rsidRPr="006D7272" w:rsidRDefault="006D7272" w:rsidP="0013722A">
      <w:pPr>
        <w:spacing w:after="0" w:line="240" w:lineRule="auto"/>
        <w:ind w:right="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F8567C" w14:textId="15B77758" w:rsidR="006D7272" w:rsidRPr="006D7272" w:rsidRDefault="006D7272" w:rsidP="0013722A">
      <w:pPr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6D7272">
        <w:rPr>
          <w:rFonts w:ascii="Times New Roman" w:hAnsi="Times New Roman" w:cs="Times New Roman"/>
          <w:sz w:val="28"/>
          <w:szCs w:val="28"/>
        </w:rPr>
        <w:t xml:space="preserve">НАПРАВЛЕННОСТЬ (ПРОФИЛЬ) ПОДГОТОВКИ: </w:t>
      </w:r>
      <w:r w:rsidRPr="006D7272">
        <w:rPr>
          <w:rFonts w:ascii="Times New Roman" w:hAnsi="Times New Roman" w:cs="Times New Roman"/>
          <w:bCs/>
          <w:sz w:val="28"/>
          <w:szCs w:val="28"/>
        </w:rPr>
        <w:t>ДИЗАЙН ЦИФРОВОЙ ОБРАЗОВАТЕЛЬНОЙ СРЕДЫ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514"/>
        <w:gridCol w:w="4282"/>
        <w:gridCol w:w="4549"/>
      </w:tblGrid>
      <w:tr w:rsidR="004459F6" w:rsidRPr="000A7634" w14:paraId="1ACF9C5A" w14:textId="77777777" w:rsidTr="004F5887">
        <w:tc>
          <w:tcPr>
            <w:tcW w:w="275" w:type="pct"/>
          </w:tcPr>
          <w:p w14:paraId="53A0F7E8" w14:textId="77777777" w:rsidR="004459F6" w:rsidRPr="000A7634" w:rsidRDefault="004459F6" w:rsidP="0013722A">
            <w:pPr>
              <w:pStyle w:val="a3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1" w:type="pct"/>
          </w:tcPr>
          <w:p w14:paraId="61536CE6" w14:textId="77777777" w:rsidR="004459F6" w:rsidRPr="000A7634" w:rsidRDefault="004459F6" w:rsidP="0013722A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7634">
              <w:rPr>
                <w:rFonts w:ascii="Times New Roman" w:eastAsia="Times New Roman" w:hAnsi="Times New Roman" w:cs="Times New Roman"/>
                <w:lang w:eastAsia="ru-RU"/>
              </w:rPr>
              <w:t>Текст вопроса</w:t>
            </w:r>
          </w:p>
        </w:tc>
        <w:tc>
          <w:tcPr>
            <w:tcW w:w="2434" w:type="pct"/>
          </w:tcPr>
          <w:p w14:paraId="5885A9CA" w14:textId="0365C8B6" w:rsidR="004459F6" w:rsidRPr="000A7634" w:rsidRDefault="004459F6" w:rsidP="000A7634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7634">
              <w:rPr>
                <w:rFonts w:ascii="Times New Roman" w:eastAsia="Times New Roman" w:hAnsi="Times New Roman" w:cs="Times New Roman"/>
                <w:lang w:eastAsia="ru-RU"/>
              </w:rPr>
              <w:t xml:space="preserve">Варианты ответов </w:t>
            </w:r>
          </w:p>
        </w:tc>
      </w:tr>
      <w:tr w:rsidR="004459F6" w:rsidRPr="000A7634" w14:paraId="533BF38C" w14:textId="77777777" w:rsidTr="004F5887">
        <w:trPr>
          <w:trHeight w:val="174"/>
        </w:trPr>
        <w:tc>
          <w:tcPr>
            <w:tcW w:w="275" w:type="pct"/>
            <w:vMerge w:val="restart"/>
          </w:tcPr>
          <w:p w14:paraId="29ADE6BD" w14:textId="77777777" w:rsidR="004459F6" w:rsidRPr="000A7634" w:rsidRDefault="004459F6" w:rsidP="0013722A">
            <w:pPr>
              <w:pStyle w:val="a3"/>
              <w:numPr>
                <w:ilvl w:val="0"/>
                <w:numId w:val="27"/>
              </w:numPr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1" w:type="pct"/>
            <w:vMerge w:val="restart"/>
          </w:tcPr>
          <w:p w14:paraId="0F79A36D" w14:textId="77777777" w:rsidR="004459F6" w:rsidRPr="000A7634" w:rsidRDefault="004459F6" w:rsidP="0013722A">
            <w:pPr>
              <w:contextualSpacing/>
              <w:rPr>
                <w:rFonts w:ascii="Times New Roman" w:hAnsi="Times New Roman" w:cs="Times New Roman"/>
              </w:rPr>
            </w:pPr>
            <w:r w:rsidRPr="000A7634">
              <w:rPr>
                <w:rFonts w:ascii="Times New Roman" w:hAnsi="Times New Roman" w:cs="Times New Roman"/>
              </w:rPr>
              <w:t>Что такое система непрерывного образования?</w:t>
            </w:r>
          </w:p>
          <w:p w14:paraId="487F3A01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4" w:type="pct"/>
          </w:tcPr>
          <w:p w14:paraId="7CF161A5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7634">
              <w:rPr>
                <w:rFonts w:ascii="Times New Roman" w:hAnsi="Times New Roman" w:cs="Times New Roman"/>
              </w:rPr>
              <w:t xml:space="preserve">Образование, которое продолжается на протяжении всей жизни </w:t>
            </w:r>
          </w:p>
        </w:tc>
      </w:tr>
      <w:tr w:rsidR="004459F6" w:rsidRPr="000A7634" w14:paraId="48F93A1E" w14:textId="77777777" w:rsidTr="004F5887">
        <w:trPr>
          <w:trHeight w:val="302"/>
        </w:trPr>
        <w:tc>
          <w:tcPr>
            <w:tcW w:w="275" w:type="pct"/>
            <w:vMerge/>
          </w:tcPr>
          <w:p w14:paraId="3DFB1E65" w14:textId="77777777" w:rsidR="004459F6" w:rsidRPr="000A7634" w:rsidRDefault="004459F6" w:rsidP="0013722A">
            <w:pPr>
              <w:pStyle w:val="a3"/>
              <w:numPr>
                <w:ilvl w:val="0"/>
                <w:numId w:val="27"/>
              </w:numPr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1" w:type="pct"/>
            <w:vMerge/>
          </w:tcPr>
          <w:p w14:paraId="65C9EF0B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4" w:type="pct"/>
          </w:tcPr>
          <w:p w14:paraId="68FCE565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7634">
              <w:rPr>
                <w:rFonts w:ascii="Times New Roman" w:hAnsi="Times New Roman" w:cs="Times New Roman"/>
              </w:rPr>
              <w:t>Образование, которое заканчивается с получением диплома.</w:t>
            </w:r>
          </w:p>
        </w:tc>
      </w:tr>
      <w:tr w:rsidR="004459F6" w:rsidRPr="000A7634" w14:paraId="6706E444" w14:textId="77777777" w:rsidTr="004F5887">
        <w:trPr>
          <w:trHeight w:val="313"/>
        </w:trPr>
        <w:tc>
          <w:tcPr>
            <w:tcW w:w="275" w:type="pct"/>
            <w:vMerge/>
          </w:tcPr>
          <w:p w14:paraId="1C37765B" w14:textId="77777777" w:rsidR="004459F6" w:rsidRPr="000A7634" w:rsidRDefault="004459F6" w:rsidP="0013722A">
            <w:pPr>
              <w:pStyle w:val="a3"/>
              <w:numPr>
                <w:ilvl w:val="0"/>
                <w:numId w:val="27"/>
              </w:numPr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1" w:type="pct"/>
            <w:vMerge/>
          </w:tcPr>
          <w:p w14:paraId="16C4324A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4" w:type="pct"/>
          </w:tcPr>
          <w:p w14:paraId="03A188B9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7634">
              <w:rPr>
                <w:rFonts w:ascii="Times New Roman" w:hAnsi="Times New Roman" w:cs="Times New Roman"/>
              </w:rPr>
              <w:t>Образование, доступное только в очной форме.</w:t>
            </w:r>
          </w:p>
        </w:tc>
      </w:tr>
      <w:tr w:rsidR="004459F6" w:rsidRPr="000A7634" w14:paraId="13E7BB8F" w14:textId="77777777" w:rsidTr="004F5887">
        <w:trPr>
          <w:trHeight w:val="167"/>
        </w:trPr>
        <w:tc>
          <w:tcPr>
            <w:tcW w:w="275" w:type="pct"/>
            <w:vMerge/>
          </w:tcPr>
          <w:p w14:paraId="0E6FF45A" w14:textId="77777777" w:rsidR="004459F6" w:rsidRPr="000A7634" w:rsidRDefault="004459F6" w:rsidP="0013722A">
            <w:pPr>
              <w:pStyle w:val="a3"/>
              <w:numPr>
                <w:ilvl w:val="0"/>
                <w:numId w:val="27"/>
              </w:numPr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1" w:type="pct"/>
            <w:vMerge/>
          </w:tcPr>
          <w:p w14:paraId="77FDC688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4" w:type="pct"/>
          </w:tcPr>
          <w:p w14:paraId="34895752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7634">
              <w:rPr>
                <w:rFonts w:ascii="Times New Roman" w:hAnsi="Times New Roman" w:cs="Times New Roman"/>
              </w:rPr>
              <w:t>Образование, доступное только в заочной форме.</w:t>
            </w:r>
          </w:p>
        </w:tc>
      </w:tr>
      <w:tr w:rsidR="004459F6" w:rsidRPr="000A7634" w14:paraId="54F2F4E4" w14:textId="77777777" w:rsidTr="004F5887">
        <w:trPr>
          <w:trHeight w:val="90"/>
        </w:trPr>
        <w:tc>
          <w:tcPr>
            <w:tcW w:w="275" w:type="pct"/>
            <w:vMerge w:val="restart"/>
          </w:tcPr>
          <w:p w14:paraId="3C131D77" w14:textId="77777777" w:rsidR="004459F6" w:rsidRPr="000A7634" w:rsidRDefault="004459F6" w:rsidP="0013722A">
            <w:pPr>
              <w:pStyle w:val="a3"/>
              <w:numPr>
                <w:ilvl w:val="0"/>
                <w:numId w:val="27"/>
              </w:numPr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1" w:type="pct"/>
            <w:vMerge w:val="restart"/>
          </w:tcPr>
          <w:p w14:paraId="445E20C4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7634">
              <w:rPr>
                <w:rFonts w:ascii="Times New Roman" w:hAnsi="Times New Roman" w:cs="Times New Roman"/>
              </w:rPr>
              <w:t>Что такое цифровая образовательная среда</w:t>
            </w:r>
          </w:p>
        </w:tc>
        <w:tc>
          <w:tcPr>
            <w:tcW w:w="2434" w:type="pct"/>
          </w:tcPr>
          <w:p w14:paraId="4B173903" w14:textId="77777777" w:rsidR="004459F6" w:rsidRPr="000A7634" w:rsidRDefault="004459F6" w:rsidP="0013722A">
            <w:pPr>
              <w:contextualSpacing/>
              <w:rPr>
                <w:rFonts w:ascii="Times New Roman" w:hAnsi="Times New Roman" w:cs="Times New Roman"/>
              </w:rPr>
            </w:pPr>
            <w:r w:rsidRPr="000A7634">
              <w:rPr>
                <w:rFonts w:ascii="Times New Roman" w:hAnsi="Times New Roman" w:cs="Times New Roman"/>
              </w:rPr>
              <w:t>Физическое пространство для обучения</w:t>
            </w:r>
          </w:p>
        </w:tc>
      </w:tr>
      <w:tr w:rsidR="004459F6" w:rsidRPr="000A7634" w14:paraId="00020CA0" w14:textId="77777777" w:rsidTr="004F5887">
        <w:trPr>
          <w:trHeight w:val="519"/>
        </w:trPr>
        <w:tc>
          <w:tcPr>
            <w:tcW w:w="275" w:type="pct"/>
            <w:vMerge/>
          </w:tcPr>
          <w:p w14:paraId="07A9AFA4" w14:textId="77777777" w:rsidR="004459F6" w:rsidRPr="000A7634" w:rsidRDefault="004459F6" w:rsidP="0013722A">
            <w:pPr>
              <w:pStyle w:val="a3"/>
              <w:numPr>
                <w:ilvl w:val="0"/>
                <w:numId w:val="27"/>
              </w:numPr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1" w:type="pct"/>
            <w:vMerge/>
          </w:tcPr>
          <w:p w14:paraId="13C3CDC5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4" w:type="pct"/>
          </w:tcPr>
          <w:p w14:paraId="43ED41CC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0A7634">
              <w:rPr>
                <w:rFonts w:ascii="Times New Roman" w:hAnsi="Times New Roman" w:cs="Times New Roman"/>
              </w:rPr>
              <w:t>Комплекс технологий и ресурсов для организации обучения</w:t>
            </w:r>
          </w:p>
        </w:tc>
      </w:tr>
      <w:tr w:rsidR="004459F6" w:rsidRPr="000A7634" w14:paraId="32700629" w14:textId="77777777" w:rsidTr="004F5887">
        <w:trPr>
          <w:trHeight w:val="286"/>
        </w:trPr>
        <w:tc>
          <w:tcPr>
            <w:tcW w:w="275" w:type="pct"/>
            <w:vMerge/>
          </w:tcPr>
          <w:p w14:paraId="69AAFD9C" w14:textId="77777777" w:rsidR="004459F6" w:rsidRPr="000A7634" w:rsidRDefault="004459F6" w:rsidP="0013722A">
            <w:pPr>
              <w:pStyle w:val="a3"/>
              <w:numPr>
                <w:ilvl w:val="0"/>
                <w:numId w:val="27"/>
              </w:numPr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1" w:type="pct"/>
            <w:vMerge/>
          </w:tcPr>
          <w:p w14:paraId="5FD03F4F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4" w:type="pct"/>
          </w:tcPr>
          <w:p w14:paraId="1A54633E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0A7634">
              <w:rPr>
                <w:rFonts w:ascii="Times New Roman" w:hAnsi="Times New Roman" w:cs="Times New Roman"/>
              </w:rPr>
              <w:t>Методика преподавания</w:t>
            </w:r>
          </w:p>
        </w:tc>
      </w:tr>
      <w:tr w:rsidR="004459F6" w:rsidRPr="000A7634" w14:paraId="7261D89D" w14:textId="77777777" w:rsidTr="004F5887">
        <w:trPr>
          <w:trHeight w:val="262"/>
        </w:trPr>
        <w:tc>
          <w:tcPr>
            <w:tcW w:w="275" w:type="pct"/>
            <w:vMerge w:val="restart"/>
          </w:tcPr>
          <w:p w14:paraId="0EA9150F" w14:textId="77777777" w:rsidR="004459F6" w:rsidRPr="000A7634" w:rsidRDefault="004459F6" w:rsidP="0013722A">
            <w:pPr>
              <w:pStyle w:val="a3"/>
              <w:numPr>
                <w:ilvl w:val="0"/>
                <w:numId w:val="27"/>
              </w:numPr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1" w:type="pct"/>
            <w:vMerge w:val="restart"/>
          </w:tcPr>
          <w:p w14:paraId="0799A2D7" w14:textId="77777777" w:rsidR="004459F6" w:rsidRPr="000A7634" w:rsidRDefault="004459F6" w:rsidP="0013722A">
            <w:pPr>
              <w:contextualSpacing/>
              <w:rPr>
                <w:rFonts w:ascii="Times New Roman" w:hAnsi="Times New Roman" w:cs="Times New Roman"/>
              </w:rPr>
            </w:pPr>
            <w:r w:rsidRPr="000A7634">
              <w:rPr>
                <w:rFonts w:ascii="Times New Roman" w:hAnsi="Times New Roman" w:cs="Times New Roman"/>
              </w:rPr>
              <w:t>Какой из следующих документов регулирует внедрение цифровой образовательной среды в России?</w:t>
            </w:r>
          </w:p>
          <w:p w14:paraId="2C08C309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4" w:type="pct"/>
          </w:tcPr>
          <w:p w14:paraId="10679F95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0A7634">
              <w:rPr>
                <w:rFonts w:ascii="Times New Roman" w:hAnsi="Times New Roman" w:cs="Times New Roman"/>
              </w:rPr>
              <w:t>Конституция Российской Федерации.</w:t>
            </w:r>
          </w:p>
        </w:tc>
      </w:tr>
      <w:tr w:rsidR="004459F6" w:rsidRPr="000A7634" w14:paraId="09078A36" w14:textId="77777777" w:rsidTr="004F5887">
        <w:trPr>
          <w:trHeight w:val="421"/>
        </w:trPr>
        <w:tc>
          <w:tcPr>
            <w:tcW w:w="275" w:type="pct"/>
            <w:vMerge/>
          </w:tcPr>
          <w:p w14:paraId="2EBFF5CC" w14:textId="77777777" w:rsidR="004459F6" w:rsidRPr="000A7634" w:rsidRDefault="004459F6" w:rsidP="0013722A">
            <w:pPr>
              <w:pStyle w:val="a3"/>
              <w:numPr>
                <w:ilvl w:val="0"/>
                <w:numId w:val="27"/>
              </w:numPr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1" w:type="pct"/>
            <w:vMerge/>
          </w:tcPr>
          <w:p w14:paraId="15456934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4" w:type="pct"/>
          </w:tcPr>
          <w:p w14:paraId="4952D022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0A7634">
              <w:rPr>
                <w:rFonts w:ascii="Times New Roman" w:hAnsi="Times New Roman" w:cs="Times New Roman"/>
              </w:rPr>
              <w:t>Федеральный закон "Об образовании в Российской Федерации".</w:t>
            </w:r>
          </w:p>
        </w:tc>
      </w:tr>
      <w:tr w:rsidR="004459F6" w:rsidRPr="000A7634" w14:paraId="6FB0AB77" w14:textId="77777777" w:rsidTr="004F5887">
        <w:trPr>
          <w:trHeight w:val="70"/>
        </w:trPr>
        <w:tc>
          <w:tcPr>
            <w:tcW w:w="275" w:type="pct"/>
            <w:vMerge/>
          </w:tcPr>
          <w:p w14:paraId="014DF5A4" w14:textId="77777777" w:rsidR="004459F6" w:rsidRPr="000A7634" w:rsidRDefault="004459F6" w:rsidP="0013722A">
            <w:pPr>
              <w:pStyle w:val="a3"/>
              <w:numPr>
                <w:ilvl w:val="0"/>
                <w:numId w:val="27"/>
              </w:numPr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1" w:type="pct"/>
            <w:vMerge/>
          </w:tcPr>
          <w:p w14:paraId="26D534A6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4" w:type="pct"/>
          </w:tcPr>
          <w:p w14:paraId="40B15FB0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0A7634">
              <w:rPr>
                <w:rFonts w:ascii="Times New Roman" w:hAnsi="Times New Roman" w:cs="Times New Roman"/>
              </w:rPr>
              <w:t>Гражданский кодекс Российской Федерации.</w:t>
            </w:r>
          </w:p>
        </w:tc>
      </w:tr>
      <w:tr w:rsidR="004459F6" w:rsidRPr="000A7634" w14:paraId="4BC19B5F" w14:textId="77777777" w:rsidTr="004F5887">
        <w:trPr>
          <w:trHeight w:val="347"/>
        </w:trPr>
        <w:tc>
          <w:tcPr>
            <w:tcW w:w="275" w:type="pct"/>
            <w:vMerge w:val="restart"/>
          </w:tcPr>
          <w:p w14:paraId="67AEEDD6" w14:textId="77777777" w:rsidR="004459F6" w:rsidRPr="000A7634" w:rsidRDefault="004459F6" w:rsidP="0013722A">
            <w:pPr>
              <w:pStyle w:val="a3"/>
              <w:numPr>
                <w:ilvl w:val="0"/>
                <w:numId w:val="27"/>
              </w:numPr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1" w:type="pct"/>
            <w:vMerge w:val="restart"/>
          </w:tcPr>
          <w:p w14:paraId="3CE72374" w14:textId="77777777" w:rsidR="004459F6" w:rsidRPr="000A7634" w:rsidRDefault="004459F6" w:rsidP="0013722A">
            <w:pPr>
              <w:contextualSpacing/>
              <w:rPr>
                <w:rFonts w:ascii="Times New Roman" w:hAnsi="Times New Roman" w:cs="Times New Roman"/>
              </w:rPr>
            </w:pPr>
            <w:r w:rsidRPr="000A7634">
              <w:rPr>
                <w:rFonts w:ascii="Times New Roman" w:hAnsi="Times New Roman" w:cs="Times New Roman"/>
              </w:rPr>
              <w:t>Какой из следующих аспектов является частью цифровой трансформации в образовании?</w:t>
            </w:r>
          </w:p>
          <w:p w14:paraId="0A47E486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4" w:type="pct"/>
          </w:tcPr>
          <w:p w14:paraId="13E4CE0E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0A7634">
              <w:rPr>
                <w:rFonts w:ascii="Times New Roman" w:hAnsi="Times New Roman" w:cs="Times New Roman"/>
              </w:rPr>
              <w:t>Использование цифровых платформ для обучения.</w:t>
            </w:r>
          </w:p>
        </w:tc>
      </w:tr>
      <w:tr w:rsidR="004459F6" w:rsidRPr="000A7634" w14:paraId="0D6A6395" w14:textId="77777777" w:rsidTr="004F5887">
        <w:trPr>
          <w:trHeight w:val="411"/>
        </w:trPr>
        <w:tc>
          <w:tcPr>
            <w:tcW w:w="275" w:type="pct"/>
            <w:vMerge/>
          </w:tcPr>
          <w:p w14:paraId="5D726367" w14:textId="77777777" w:rsidR="004459F6" w:rsidRPr="000A7634" w:rsidRDefault="004459F6" w:rsidP="0013722A">
            <w:pPr>
              <w:pStyle w:val="a3"/>
              <w:numPr>
                <w:ilvl w:val="0"/>
                <w:numId w:val="27"/>
              </w:numPr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1" w:type="pct"/>
            <w:vMerge/>
          </w:tcPr>
          <w:p w14:paraId="085C42BC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4" w:type="pct"/>
          </w:tcPr>
          <w:p w14:paraId="74056115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0A7634">
              <w:rPr>
                <w:rFonts w:ascii="Times New Roman" w:hAnsi="Times New Roman" w:cs="Times New Roman"/>
              </w:rPr>
              <w:t>Увеличение количества бумажных учебников.</w:t>
            </w:r>
          </w:p>
        </w:tc>
      </w:tr>
      <w:tr w:rsidR="004459F6" w:rsidRPr="000A7634" w14:paraId="05D354A2" w14:textId="77777777" w:rsidTr="004F5887">
        <w:trPr>
          <w:trHeight w:val="178"/>
        </w:trPr>
        <w:tc>
          <w:tcPr>
            <w:tcW w:w="275" w:type="pct"/>
            <w:vMerge/>
          </w:tcPr>
          <w:p w14:paraId="457B15D5" w14:textId="77777777" w:rsidR="004459F6" w:rsidRPr="000A7634" w:rsidRDefault="004459F6" w:rsidP="0013722A">
            <w:pPr>
              <w:pStyle w:val="a3"/>
              <w:numPr>
                <w:ilvl w:val="0"/>
                <w:numId w:val="27"/>
              </w:numPr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1" w:type="pct"/>
            <w:vMerge/>
          </w:tcPr>
          <w:p w14:paraId="1E0169E4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4" w:type="pct"/>
          </w:tcPr>
          <w:p w14:paraId="64A76B7C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0A7634">
              <w:rPr>
                <w:rFonts w:ascii="Times New Roman" w:hAnsi="Times New Roman" w:cs="Times New Roman"/>
              </w:rPr>
              <w:t>Снижение доступа к интернету.</w:t>
            </w:r>
          </w:p>
        </w:tc>
      </w:tr>
      <w:tr w:rsidR="004459F6" w:rsidRPr="000A7634" w14:paraId="3951692F" w14:textId="77777777" w:rsidTr="004F5887">
        <w:trPr>
          <w:trHeight w:val="338"/>
        </w:trPr>
        <w:tc>
          <w:tcPr>
            <w:tcW w:w="275" w:type="pct"/>
            <w:vMerge w:val="restart"/>
          </w:tcPr>
          <w:p w14:paraId="17628380" w14:textId="77777777" w:rsidR="004459F6" w:rsidRPr="000A7634" w:rsidRDefault="004459F6" w:rsidP="0013722A">
            <w:pPr>
              <w:pStyle w:val="a3"/>
              <w:numPr>
                <w:ilvl w:val="0"/>
                <w:numId w:val="27"/>
              </w:numPr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1" w:type="pct"/>
            <w:vMerge w:val="restart"/>
          </w:tcPr>
          <w:p w14:paraId="395B8544" w14:textId="77777777" w:rsidR="004459F6" w:rsidRPr="000A7634" w:rsidRDefault="004459F6" w:rsidP="0013722A">
            <w:pPr>
              <w:contextualSpacing/>
              <w:rPr>
                <w:rFonts w:ascii="Times New Roman" w:hAnsi="Times New Roman" w:cs="Times New Roman"/>
              </w:rPr>
            </w:pPr>
            <w:r w:rsidRPr="000A7634">
              <w:rPr>
                <w:rFonts w:ascii="Times New Roman" w:hAnsi="Times New Roman" w:cs="Times New Roman"/>
              </w:rPr>
              <w:t>Какой из следующих подходов к обучению акцентирует внимание на индивидуальных</w:t>
            </w:r>
          </w:p>
          <w:p w14:paraId="3098F13C" w14:textId="7120EFA7" w:rsidR="004459F6" w:rsidRPr="000A7634" w:rsidRDefault="004459F6" w:rsidP="004F5887">
            <w:pPr>
              <w:contextualSpacing/>
              <w:rPr>
                <w:rFonts w:ascii="Times New Roman" w:hAnsi="Times New Roman" w:cs="Times New Roman"/>
              </w:rPr>
            </w:pPr>
            <w:r w:rsidRPr="000A7634">
              <w:rPr>
                <w:rFonts w:ascii="Times New Roman" w:hAnsi="Times New Roman" w:cs="Times New Roman"/>
              </w:rPr>
              <w:t>потребностях, обучающихся?</w:t>
            </w:r>
          </w:p>
        </w:tc>
        <w:tc>
          <w:tcPr>
            <w:tcW w:w="2434" w:type="pct"/>
          </w:tcPr>
          <w:p w14:paraId="0CF8A151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0A7634">
              <w:rPr>
                <w:rFonts w:ascii="Times New Roman" w:hAnsi="Times New Roman" w:cs="Times New Roman"/>
              </w:rPr>
              <w:t xml:space="preserve">Персонализированное обучение </w:t>
            </w:r>
          </w:p>
        </w:tc>
      </w:tr>
      <w:tr w:rsidR="004459F6" w:rsidRPr="000A7634" w14:paraId="2A2AF796" w14:textId="77777777" w:rsidTr="004F5887">
        <w:trPr>
          <w:trHeight w:val="129"/>
        </w:trPr>
        <w:tc>
          <w:tcPr>
            <w:tcW w:w="275" w:type="pct"/>
            <w:vMerge/>
          </w:tcPr>
          <w:p w14:paraId="033CF1DE" w14:textId="77777777" w:rsidR="004459F6" w:rsidRPr="000A7634" w:rsidRDefault="004459F6" w:rsidP="0013722A">
            <w:pPr>
              <w:pStyle w:val="a3"/>
              <w:numPr>
                <w:ilvl w:val="0"/>
                <w:numId w:val="27"/>
              </w:numPr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1" w:type="pct"/>
            <w:vMerge/>
          </w:tcPr>
          <w:p w14:paraId="54177131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4" w:type="pct"/>
          </w:tcPr>
          <w:p w14:paraId="174AC317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0A7634">
              <w:rPr>
                <w:rFonts w:ascii="Times New Roman" w:hAnsi="Times New Roman" w:cs="Times New Roman"/>
              </w:rPr>
              <w:t>Групповое обучение</w:t>
            </w:r>
          </w:p>
        </w:tc>
      </w:tr>
      <w:tr w:rsidR="004459F6" w:rsidRPr="000A7634" w14:paraId="1AA426BF" w14:textId="77777777" w:rsidTr="004F5887">
        <w:trPr>
          <w:trHeight w:val="148"/>
        </w:trPr>
        <w:tc>
          <w:tcPr>
            <w:tcW w:w="275" w:type="pct"/>
            <w:vMerge/>
          </w:tcPr>
          <w:p w14:paraId="4D69121A" w14:textId="77777777" w:rsidR="004459F6" w:rsidRPr="000A7634" w:rsidRDefault="004459F6" w:rsidP="0013722A">
            <w:pPr>
              <w:pStyle w:val="a3"/>
              <w:numPr>
                <w:ilvl w:val="0"/>
                <w:numId w:val="27"/>
              </w:numPr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1" w:type="pct"/>
            <w:vMerge/>
          </w:tcPr>
          <w:p w14:paraId="52E85CC4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4" w:type="pct"/>
          </w:tcPr>
          <w:p w14:paraId="064B87C4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0A7634">
              <w:rPr>
                <w:rFonts w:ascii="Times New Roman" w:hAnsi="Times New Roman" w:cs="Times New Roman"/>
              </w:rPr>
              <w:t>Традиционное обучение</w:t>
            </w:r>
          </w:p>
        </w:tc>
      </w:tr>
      <w:tr w:rsidR="004459F6" w:rsidRPr="000A7634" w14:paraId="1FB0D6C6" w14:textId="77777777" w:rsidTr="004F5887">
        <w:trPr>
          <w:trHeight w:val="70"/>
        </w:trPr>
        <w:tc>
          <w:tcPr>
            <w:tcW w:w="275" w:type="pct"/>
            <w:vMerge w:val="restart"/>
          </w:tcPr>
          <w:p w14:paraId="266F3E3C" w14:textId="77777777" w:rsidR="004459F6" w:rsidRPr="000A7634" w:rsidRDefault="004459F6" w:rsidP="0013722A">
            <w:pPr>
              <w:pStyle w:val="a3"/>
              <w:numPr>
                <w:ilvl w:val="0"/>
                <w:numId w:val="27"/>
              </w:numPr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1" w:type="pct"/>
            <w:vMerge w:val="restart"/>
          </w:tcPr>
          <w:p w14:paraId="14B35D44" w14:textId="77777777" w:rsidR="004459F6" w:rsidRPr="000A7634" w:rsidRDefault="004459F6" w:rsidP="0013722A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7634">
              <w:rPr>
                <w:rFonts w:ascii="Times New Roman" w:hAnsi="Times New Roman" w:cs="Times New Roman"/>
              </w:rPr>
              <w:t>Какой из следующих терминов описывает использование технологий для улучшения образовательного процесса?</w:t>
            </w:r>
          </w:p>
        </w:tc>
        <w:tc>
          <w:tcPr>
            <w:tcW w:w="2434" w:type="pct"/>
          </w:tcPr>
          <w:p w14:paraId="67075766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0A7634">
              <w:rPr>
                <w:rFonts w:ascii="Times New Roman" w:hAnsi="Times New Roman" w:cs="Times New Roman"/>
              </w:rPr>
              <w:t>Традиционные методы.</w:t>
            </w:r>
          </w:p>
        </w:tc>
      </w:tr>
      <w:tr w:rsidR="004459F6" w:rsidRPr="000A7634" w14:paraId="1AB4B2F3" w14:textId="77777777" w:rsidTr="004F5887">
        <w:trPr>
          <w:trHeight w:val="172"/>
        </w:trPr>
        <w:tc>
          <w:tcPr>
            <w:tcW w:w="275" w:type="pct"/>
            <w:vMerge/>
          </w:tcPr>
          <w:p w14:paraId="5E2C20ED" w14:textId="77777777" w:rsidR="004459F6" w:rsidRPr="000A7634" w:rsidRDefault="004459F6" w:rsidP="0013722A">
            <w:pPr>
              <w:pStyle w:val="a3"/>
              <w:numPr>
                <w:ilvl w:val="0"/>
                <w:numId w:val="27"/>
              </w:numPr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1" w:type="pct"/>
            <w:vMerge/>
          </w:tcPr>
          <w:p w14:paraId="5DF80A60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4" w:type="pct"/>
          </w:tcPr>
          <w:p w14:paraId="5BBDC829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0A7634">
              <w:rPr>
                <w:rFonts w:ascii="Times New Roman" w:hAnsi="Times New Roman" w:cs="Times New Roman"/>
              </w:rPr>
              <w:t>Интегративное обучение</w:t>
            </w:r>
          </w:p>
        </w:tc>
      </w:tr>
      <w:tr w:rsidR="004459F6" w:rsidRPr="000A7634" w14:paraId="69F3DAAB" w14:textId="77777777" w:rsidTr="004F5887">
        <w:trPr>
          <w:trHeight w:val="70"/>
        </w:trPr>
        <w:tc>
          <w:tcPr>
            <w:tcW w:w="275" w:type="pct"/>
            <w:vMerge/>
          </w:tcPr>
          <w:p w14:paraId="2141D6E4" w14:textId="77777777" w:rsidR="004459F6" w:rsidRPr="000A7634" w:rsidRDefault="004459F6" w:rsidP="0013722A">
            <w:pPr>
              <w:pStyle w:val="a3"/>
              <w:numPr>
                <w:ilvl w:val="0"/>
                <w:numId w:val="27"/>
              </w:numPr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1" w:type="pct"/>
            <w:vMerge/>
          </w:tcPr>
          <w:p w14:paraId="75DDAEA9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4" w:type="pct"/>
          </w:tcPr>
          <w:p w14:paraId="2ACF3368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0A7634">
              <w:rPr>
                <w:rFonts w:ascii="Times New Roman" w:hAnsi="Times New Roman" w:cs="Times New Roman"/>
              </w:rPr>
              <w:t>Инновации в образовании</w:t>
            </w:r>
          </w:p>
        </w:tc>
      </w:tr>
      <w:tr w:rsidR="004459F6" w:rsidRPr="000A7634" w14:paraId="3C6C13E7" w14:textId="77777777" w:rsidTr="004F5887">
        <w:trPr>
          <w:trHeight w:val="222"/>
        </w:trPr>
        <w:tc>
          <w:tcPr>
            <w:tcW w:w="275" w:type="pct"/>
            <w:vMerge w:val="restart"/>
          </w:tcPr>
          <w:p w14:paraId="4B18D3AC" w14:textId="77777777" w:rsidR="004459F6" w:rsidRPr="000A7634" w:rsidRDefault="004459F6" w:rsidP="0013722A">
            <w:pPr>
              <w:pStyle w:val="a3"/>
              <w:numPr>
                <w:ilvl w:val="0"/>
                <w:numId w:val="27"/>
              </w:numPr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1" w:type="pct"/>
            <w:vMerge w:val="restart"/>
          </w:tcPr>
          <w:p w14:paraId="6B796912" w14:textId="100A2407" w:rsidR="004459F6" w:rsidRPr="000A7634" w:rsidRDefault="004459F6" w:rsidP="004F5887">
            <w:pPr>
              <w:contextualSpacing/>
              <w:rPr>
                <w:rFonts w:ascii="Times New Roman" w:hAnsi="Times New Roman" w:cs="Times New Roman"/>
              </w:rPr>
            </w:pPr>
            <w:r w:rsidRPr="000A7634">
              <w:rPr>
                <w:rFonts w:ascii="Times New Roman" w:hAnsi="Times New Roman" w:cs="Times New Roman"/>
              </w:rPr>
              <w:t>Какой из следующих элементов не является частью нормативно-правовой базы в образовании?</w:t>
            </w:r>
          </w:p>
        </w:tc>
        <w:tc>
          <w:tcPr>
            <w:tcW w:w="2434" w:type="pct"/>
          </w:tcPr>
          <w:p w14:paraId="1F668E41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0A7634">
              <w:rPr>
                <w:rFonts w:ascii="Times New Roman" w:hAnsi="Times New Roman" w:cs="Times New Roman"/>
              </w:rPr>
              <w:t>Стандарты образования</w:t>
            </w:r>
          </w:p>
        </w:tc>
      </w:tr>
      <w:tr w:rsidR="004459F6" w:rsidRPr="000A7634" w14:paraId="2786FA2C" w14:textId="77777777" w:rsidTr="004F5887">
        <w:trPr>
          <w:trHeight w:val="253"/>
        </w:trPr>
        <w:tc>
          <w:tcPr>
            <w:tcW w:w="275" w:type="pct"/>
            <w:vMerge/>
          </w:tcPr>
          <w:p w14:paraId="194458EA" w14:textId="77777777" w:rsidR="004459F6" w:rsidRPr="000A7634" w:rsidRDefault="004459F6" w:rsidP="0013722A">
            <w:pPr>
              <w:pStyle w:val="a3"/>
              <w:numPr>
                <w:ilvl w:val="0"/>
                <w:numId w:val="27"/>
              </w:numPr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1" w:type="pct"/>
            <w:vMerge/>
          </w:tcPr>
          <w:p w14:paraId="6E13D43C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4" w:type="pct"/>
          </w:tcPr>
          <w:p w14:paraId="6F3035A5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0A7634">
              <w:rPr>
                <w:rFonts w:ascii="Times New Roman" w:hAnsi="Times New Roman" w:cs="Times New Roman"/>
              </w:rPr>
              <w:t>Учебные планы</w:t>
            </w:r>
          </w:p>
        </w:tc>
      </w:tr>
      <w:tr w:rsidR="004459F6" w:rsidRPr="000A7634" w14:paraId="101F4884" w14:textId="77777777" w:rsidTr="004F5887">
        <w:trPr>
          <w:trHeight w:val="116"/>
        </w:trPr>
        <w:tc>
          <w:tcPr>
            <w:tcW w:w="275" w:type="pct"/>
            <w:vMerge/>
          </w:tcPr>
          <w:p w14:paraId="00382DF3" w14:textId="77777777" w:rsidR="004459F6" w:rsidRPr="000A7634" w:rsidRDefault="004459F6" w:rsidP="0013722A">
            <w:pPr>
              <w:pStyle w:val="a3"/>
              <w:numPr>
                <w:ilvl w:val="0"/>
                <w:numId w:val="27"/>
              </w:numPr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1" w:type="pct"/>
            <w:vMerge/>
          </w:tcPr>
          <w:p w14:paraId="06476D17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4" w:type="pct"/>
          </w:tcPr>
          <w:p w14:paraId="5420F9E2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0A7634">
              <w:rPr>
                <w:rFonts w:ascii="Times New Roman" w:hAnsi="Times New Roman" w:cs="Times New Roman"/>
              </w:rPr>
              <w:t>Личные предпочтения преподавателей</w:t>
            </w:r>
          </w:p>
        </w:tc>
      </w:tr>
      <w:tr w:rsidR="004459F6" w:rsidRPr="000A7634" w14:paraId="666B749E" w14:textId="77777777" w:rsidTr="004F5887">
        <w:trPr>
          <w:trHeight w:val="148"/>
        </w:trPr>
        <w:tc>
          <w:tcPr>
            <w:tcW w:w="275" w:type="pct"/>
            <w:vMerge w:val="restart"/>
          </w:tcPr>
          <w:p w14:paraId="1B2DBBA2" w14:textId="77777777" w:rsidR="004459F6" w:rsidRPr="000A7634" w:rsidRDefault="004459F6" w:rsidP="0013722A">
            <w:pPr>
              <w:pStyle w:val="a3"/>
              <w:numPr>
                <w:ilvl w:val="0"/>
                <w:numId w:val="27"/>
              </w:numPr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1" w:type="pct"/>
            <w:vMerge w:val="restart"/>
          </w:tcPr>
          <w:p w14:paraId="163BAEEE" w14:textId="02441AB7" w:rsidR="004459F6" w:rsidRPr="000A7634" w:rsidRDefault="004459F6" w:rsidP="004F5887">
            <w:pPr>
              <w:contextualSpacing/>
              <w:rPr>
                <w:rFonts w:ascii="Times New Roman" w:hAnsi="Times New Roman" w:cs="Times New Roman"/>
              </w:rPr>
            </w:pPr>
            <w:r w:rsidRPr="000A7634">
              <w:rPr>
                <w:rFonts w:ascii="Times New Roman" w:hAnsi="Times New Roman" w:cs="Times New Roman"/>
              </w:rPr>
              <w:t>Какой из следующих факторов способствует успешной цифровой трансформации образовательной среды?</w:t>
            </w:r>
          </w:p>
        </w:tc>
        <w:tc>
          <w:tcPr>
            <w:tcW w:w="2434" w:type="pct"/>
          </w:tcPr>
          <w:p w14:paraId="7F07B9AF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0A7634">
              <w:rPr>
                <w:rFonts w:ascii="Times New Roman" w:hAnsi="Times New Roman" w:cs="Times New Roman"/>
              </w:rPr>
              <w:t>Нехватка технической поддержки</w:t>
            </w:r>
          </w:p>
        </w:tc>
      </w:tr>
      <w:tr w:rsidR="004459F6" w:rsidRPr="000A7634" w14:paraId="7C36E14E" w14:textId="77777777" w:rsidTr="004F5887">
        <w:trPr>
          <w:trHeight w:val="308"/>
        </w:trPr>
        <w:tc>
          <w:tcPr>
            <w:tcW w:w="275" w:type="pct"/>
            <w:vMerge/>
          </w:tcPr>
          <w:p w14:paraId="4365CFF4" w14:textId="77777777" w:rsidR="004459F6" w:rsidRPr="000A7634" w:rsidRDefault="004459F6" w:rsidP="0013722A">
            <w:pPr>
              <w:pStyle w:val="a3"/>
              <w:numPr>
                <w:ilvl w:val="0"/>
                <w:numId w:val="27"/>
              </w:numPr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1" w:type="pct"/>
            <w:vMerge/>
          </w:tcPr>
          <w:p w14:paraId="33E79577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4" w:type="pct"/>
          </w:tcPr>
          <w:p w14:paraId="6449BF25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0A7634">
              <w:rPr>
                <w:rFonts w:ascii="Times New Roman" w:hAnsi="Times New Roman" w:cs="Times New Roman"/>
              </w:rPr>
              <w:t>Обучение преподавателей новым технологиям</w:t>
            </w:r>
          </w:p>
        </w:tc>
      </w:tr>
      <w:tr w:rsidR="004459F6" w:rsidRPr="000A7634" w14:paraId="75838A69" w14:textId="77777777" w:rsidTr="004F5887">
        <w:trPr>
          <w:trHeight w:val="74"/>
        </w:trPr>
        <w:tc>
          <w:tcPr>
            <w:tcW w:w="275" w:type="pct"/>
            <w:vMerge/>
          </w:tcPr>
          <w:p w14:paraId="606E58A2" w14:textId="77777777" w:rsidR="004459F6" w:rsidRPr="000A7634" w:rsidRDefault="004459F6" w:rsidP="0013722A">
            <w:pPr>
              <w:pStyle w:val="a3"/>
              <w:numPr>
                <w:ilvl w:val="0"/>
                <w:numId w:val="27"/>
              </w:numPr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1" w:type="pct"/>
            <w:vMerge/>
          </w:tcPr>
          <w:p w14:paraId="044B1CE4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4" w:type="pct"/>
          </w:tcPr>
          <w:p w14:paraId="267BC6BA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0A7634">
              <w:rPr>
                <w:rFonts w:ascii="Times New Roman" w:hAnsi="Times New Roman" w:cs="Times New Roman"/>
              </w:rPr>
              <w:t>Игнорирование потребностей студентов</w:t>
            </w:r>
          </w:p>
        </w:tc>
      </w:tr>
      <w:tr w:rsidR="004459F6" w:rsidRPr="000A7634" w14:paraId="39830D18" w14:textId="77777777" w:rsidTr="004F5887">
        <w:trPr>
          <w:trHeight w:val="70"/>
        </w:trPr>
        <w:tc>
          <w:tcPr>
            <w:tcW w:w="275" w:type="pct"/>
            <w:vMerge w:val="restart"/>
          </w:tcPr>
          <w:p w14:paraId="5261CADD" w14:textId="77777777" w:rsidR="004459F6" w:rsidRPr="000A7634" w:rsidRDefault="004459F6" w:rsidP="0013722A">
            <w:pPr>
              <w:pStyle w:val="a3"/>
              <w:numPr>
                <w:ilvl w:val="0"/>
                <w:numId w:val="27"/>
              </w:numPr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1" w:type="pct"/>
            <w:vMerge w:val="restart"/>
          </w:tcPr>
          <w:p w14:paraId="67BA2A0D" w14:textId="49D15233" w:rsidR="004459F6" w:rsidRPr="000A7634" w:rsidRDefault="004459F6" w:rsidP="004F5887">
            <w:pPr>
              <w:contextualSpacing/>
              <w:rPr>
                <w:rFonts w:ascii="Times New Roman" w:hAnsi="Times New Roman" w:cs="Times New Roman"/>
              </w:rPr>
            </w:pPr>
            <w:r w:rsidRPr="000A7634">
              <w:rPr>
                <w:rFonts w:ascii="Times New Roman" w:hAnsi="Times New Roman" w:cs="Times New Roman"/>
              </w:rPr>
              <w:t>Какой из следующих типов образования включает в себя как формальное, так и неформальное обучение?</w:t>
            </w:r>
          </w:p>
        </w:tc>
        <w:tc>
          <w:tcPr>
            <w:tcW w:w="2434" w:type="pct"/>
          </w:tcPr>
          <w:p w14:paraId="5A42389F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0A7634">
              <w:rPr>
                <w:rFonts w:ascii="Times New Roman" w:hAnsi="Times New Roman" w:cs="Times New Roman"/>
              </w:rPr>
              <w:t>Непрерывное образование</w:t>
            </w:r>
          </w:p>
        </w:tc>
      </w:tr>
      <w:tr w:rsidR="004459F6" w:rsidRPr="000A7634" w14:paraId="72ACA90D" w14:textId="77777777" w:rsidTr="004F5887">
        <w:trPr>
          <w:trHeight w:val="70"/>
        </w:trPr>
        <w:tc>
          <w:tcPr>
            <w:tcW w:w="275" w:type="pct"/>
            <w:vMerge/>
          </w:tcPr>
          <w:p w14:paraId="739A29AF" w14:textId="77777777" w:rsidR="004459F6" w:rsidRPr="000A7634" w:rsidRDefault="004459F6" w:rsidP="0013722A">
            <w:pPr>
              <w:pStyle w:val="a3"/>
              <w:numPr>
                <w:ilvl w:val="0"/>
                <w:numId w:val="27"/>
              </w:numPr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1" w:type="pct"/>
            <w:vMerge/>
          </w:tcPr>
          <w:p w14:paraId="7C3E01DA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4" w:type="pct"/>
          </w:tcPr>
          <w:p w14:paraId="52A3D845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0A7634">
              <w:rPr>
                <w:rFonts w:ascii="Times New Roman" w:hAnsi="Times New Roman" w:cs="Times New Roman"/>
              </w:rPr>
              <w:t>Традиционное образование</w:t>
            </w:r>
          </w:p>
        </w:tc>
      </w:tr>
      <w:tr w:rsidR="004459F6" w:rsidRPr="000A7634" w14:paraId="19BB399A" w14:textId="77777777" w:rsidTr="004F5887">
        <w:trPr>
          <w:trHeight w:val="70"/>
        </w:trPr>
        <w:tc>
          <w:tcPr>
            <w:tcW w:w="275" w:type="pct"/>
            <w:vMerge/>
          </w:tcPr>
          <w:p w14:paraId="64DE5DB1" w14:textId="77777777" w:rsidR="004459F6" w:rsidRPr="000A7634" w:rsidRDefault="004459F6" w:rsidP="0013722A">
            <w:pPr>
              <w:pStyle w:val="a3"/>
              <w:numPr>
                <w:ilvl w:val="0"/>
                <w:numId w:val="27"/>
              </w:numPr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1" w:type="pct"/>
            <w:vMerge/>
          </w:tcPr>
          <w:p w14:paraId="41BD46D0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4" w:type="pct"/>
          </w:tcPr>
          <w:p w14:paraId="15813AD8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0A7634">
              <w:rPr>
                <w:rFonts w:ascii="Times New Roman" w:hAnsi="Times New Roman" w:cs="Times New Roman"/>
              </w:rPr>
              <w:t>Профессиональное образование</w:t>
            </w:r>
          </w:p>
        </w:tc>
      </w:tr>
      <w:tr w:rsidR="004459F6" w:rsidRPr="000A7634" w14:paraId="39EF7C01" w14:textId="77777777" w:rsidTr="004F5887">
        <w:trPr>
          <w:trHeight w:val="70"/>
        </w:trPr>
        <w:tc>
          <w:tcPr>
            <w:tcW w:w="275" w:type="pct"/>
            <w:vMerge w:val="restart"/>
          </w:tcPr>
          <w:p w14:paraId="3E9D8736" w14:textId="77777777" w:rsidR="004459F6" w:rsidRPr="000A7634" w:rsidRDefault="004459F6" w:rsidP="0013722A">
            <w:pPr>
              <w:pStyle w:val="a3"/>
              <w:numPr>
                <w:ilvl w:val="0"/>
                <w:numId w:val="27"/>
              </w:numPr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1" w:type="pct"/>
            <w:vMerge w:val="restart"/>
          </w:tcPr>
          <w:p w14:paraId="3C58FA49" w14:textId="77777777" w:rsidR="004459F6" w:rsidRPr="000A7634" w:rsidRDefault="004459F6" w:rsidP="0013722A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A7634">
              <w:rPr>
                <w:rFonts w:ascii="Times New Roman" w:hAnsi="Times New Roman" w:cs="Times New Roman"/>
              </w:rPr>
              <w:t>Какой из следующих психологических аспектов является важным для внедрения инноваций в систему непрерывного образования (выделите один или два ответа)</w:t>
            </w:r>
          </w:p>
        </w:tc>
        <w:tc>
          <w:tcPr>
            <w:tcW w:w="2434" w:type="pct"/>
          </w:tcPr>
          <w:p w14:paraId="106626E9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0A7634">
              <w:rPr>
                <w:rFonts w:ascii="Times New Roman" w:hAnsi="Times New Roman" w:cs="Times New Roman"/>
              </w:rPr>
              <w:t>Сопротивление изменениям со стороны администрации</w:t>
            </w:r>
          </w:p>
        </w:tc>
      </w:tr>
      <w:tr w:rsidR="004459F6" w:rsidRPr="000A7634" w14:paraId="242B39DF" w14:textId="77777777" w:rsidTr="000A7634">
        <w:trPr>
          <w:trHeight w:val="70"/>
        </w:trPr>
        <w:tc>
          <w:tcPr>
            <w:tcW w:w="275" w:type="pct"/>
            <w:vMerge/>
          </w:tcPr>
          <w:p w14:paraId="33751784" w14:textId="77777777" w:rsidR="004459F6" w:rsidRPr="000A7634" w:rsidRDefault="004459F6" w:rsidP="0013722A">
            <w:pPr>
              <w:pStyle w:val="a3"/>
              <w:numPr>
                <w:ilvl w:val="0"/>
                <w:numId w:val="27"/>
              </w:numPr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1" w:type="pct"/>
            <w:vMerge/>
          </w:tcPr>
          <w:p w14:paraId="2E140509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4" w:type="pct"/>
          </w:tcPr>
          <w:p w14:paraId="39DE673C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0A7634">
              <w:rPr>
                <w:rFonts w:ascii="Times New Roman" w:hAnsi="Times New Roman" w:cs="Times New Roman"/>
              </w:rPr>
              <w:t>Поддержка со стороны администрации</w:t>
            </w:r>
          </w:p>
        </w:tc>
      </w:tr>
      <w:tr w:rsidR="004459F6" w:rsidRPr="000A7634" w14:paraId="3565C5DB" w14:textId="77777777" w:rsidTr="004F5887">
        <w:trPr>
          <w:trHeight w:val="70"/>
        </w:trPr>
        <w:tc>
          <w:tcPr>
            <w:tcW w:w="275" w:type="pct"/>
            <w:vMerge/>
          </w:tcPr>
          <w:p w14:paraId="2957E805" w14:textId="77777777" w:rsidR="004459F6" w:rsidRPr="000A7634" w:rsidRDefault="004459F6" w:rsidP="0013722A">
            <w:pPr>
              <w:pStyle w:val="a3"/>
              <w:numPr>
                <w:ilvl w:val="0"/>
                <w:numId w:val="27"/>
              </w:numPr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1" w:type="pct"/>
            <w:vMerge/>
          </w:tcPr>
          <w:p w14:paraId="2C6CD0A6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4" w:type="pct"/>
          </w:tcPr>
          <w:p w14:paraId="75D2DC99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0A7634">
              <w:rPr>
                <w:rFonts w:ascii="Times New Roman" w:hAnsi="Times New Roman" w:cs="Times New Roman"/>
              </w:rPr>
              <w:t>Поддержка внедрения со стороны родителей</w:t>
            </w:r>
          </w:p>
        </w:tc>
      </w:tr>
      <w:tr w:rsidR="004459F6" w:rsidRPr="000A7634" w14:paraId="74938257" w14:textId="77777777" w:rsidTr="004F5887">
        <w:trPr>
          <w:trHeight w:val="70"/>
        </w:trPr>
        <w:tc>
          <w:tcPr>
            <w:tcW w:w="275" w:type="pct"/>
            <w:vMerge/>
          </w:tcPr>
          <w:p w14:paraId="1C64282B" w14:textId="77777777" w:rsidR="004459F6" w:rsidRPr="000A7634" w:rsidRDefault="004459F6" w:rsidP="0013722A">
            <w:pPr>
              <w:pStyle w:val="a3"/>
              <w:numPr>
                <w:ilvl w:val="0"/>
                <w:numId w:val="27"/>
              </w:numPr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1" w:type="pct"/>
            <w:vMerge/>
          </w:tcPr>
          <w:p w14:paraId="4965C9A5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4" w:type="pct"/>
          </w:tcPr>
          <w:p w14:paraId="48E782D8" w14:textId="77777777" w:rsidR="004459F6" w:rsidRPr="000A7634" w:rsidRDefault="004459F6" w:rsidP="0013722A">
            <w:p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0A7634">
              <w:rPr>
                <w:rFonts w:ascii="Times New Roman" w:hAnsi="Times New Roman" w:cs="Times New Roman"/>
              </w:rPr>
              <w:t>Сопротивление изменениям подхода к обучению со стороны родителей</w:t>
            </w:r>
          </w:p>
        </w:tc>
      </w:tr>
    </w:tbl>
    <w:p w14:paraId="65D8A4FD" w14:textId="255B6A6F" w:rsidR="00D671BF" w:rsidRDefault="00FC0897" w:rsidP="0013722A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14:paraId="3F0EFA6B" w14:textId="77777777" w:rsidR="000A7634" w:rsidRPr="00A26D81" w:rsidRDefault="000A7634" w:rsidP="0013722A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</w:p>
    <w:p w14:paraId="7E659863" w14:textId="2839A1BE" w:rsidR="00013E9A" w:rsidRDefault="00463385" w:rsidP="000A7634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385">
        <w:rPr>
          <w:rFonts w:ascii="Times New Roman" w:hAnsi="Times New Roman" w:cs="Times New Roman"/>
          <w:sz w:val="28"/>
          <w:szCs w:val="28"/>
        </w:rPr>
        <w:t xml:space="preserve">Иванова, М. О. Система непрерывного профессионального образования: методы и механизмы </w:t>
      </w:r>
      <w:proofErr w:type="gramStart"/>
      <w:r w:rsidRPr="00463385">
        <w:rPr>
          <w:rFonts w:ascii="Times New Roman" w:hAnsi="Times New Roman" w:cs="Times New Roman"/>
          <w:sz w:val="28"/>
          <w:szCs w:val="28"/>
        </w:rPr>
        <w:t>управления :</w:t>
      </w:r>
      <w:proofErr w:type="gramEnd"/>
      <w:r w:rsidRPr="00463385">
        <w:rPr>
          <w:rFonts w:ascii="Times New Roman" w:hAnsi="Times New Roman" w:cs="Times New Roman"/>
          <w:sz w:val="28"/>
          <w:szCs w:val="28"/>
        </w:rPr>
        <w:t xml:space="preserve"> монография / М. О. Иванова. — </w:t>
      </w:r>
      <w:proofErr w:type="gramStart"/>
      <w:r w:rsidRPr="00463385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463385">
        <w:rPr>
          <w:rFonts w:ascii="Times New Roman" w:hAnsi="Times New Roman" w:cs="Times New Roman"/>
          <w:sz w:val="28"/>
          <w:szCs w:val="28"/>
        </w:rPr>
        <w:t xml:space="preserve"> Первое экономическое издательство, 2021. — 160 с. — ISBN 978-5-91292-409-5. — </w:t>
      </w:r>
      <w:proofErr w:type="gramStart"/>
      <w:r w:rsidRPr="00463385">
        <w:rPr>
          <w:rFonts w:ascii="Times New Roman" w:hAnsi="Times New Roman" w:cs="Times New Roman"/>
          <w:sz w:val="28"/>
          <w:szCs w:val="28"/>
        </w:rPr>
        <w:t>Текст :</w:t>
      </w:r>
      <w:proofErr w:type="gramEnd"/>
      <w:r w:rsidRPr="00463385">
        <w:rPr>
          <w:rFonts w:ascii="Times New Roman" w:hAnsi="Times New Roman" w:cs="Times New Roman"/>
          <w:sz w:val="28"/>
          <w:szCs w:val="28"/>
        </w:rPr>
        <w:t xml:space="preserve"> электронный // Лань : электронно-библиотечная система. — URL: </w:t>
      </w:r>
      <w:hyperlink r:id="rId6" w:history="1">
        <w:r w:rsidR="00013E9A" w:rsidRPr="00E85335">
          <w:rPr>
            <w:rStyle w:val="ad"/>
            <w:rFonts w:ascii="Times New Roman" w:hAnsi="Times New Roman" w:cs="Times New Roman"/>
            <w:sz w:val="28"/>
            <w:szCs w:val="28"/>
          </w:rPr>
          <w:t>https://e.lanbook.com/book/276698</w:t>
        </w:r>
      </w:hyperlink>
      <w:r w:rsidR="00013E9A">
        <w:rPr>
          <w:rFonts w:ascii="Times New Roman" w:hAnsi="Times New Roman" w:cs="Times New Roman"/>
          <w:sz w:val="28"/>
          <w:szCs w:val="28"/>
        </w:rPr>
        <w:t xml:space="preserve"> </w:t>
      </w:r>
      <w:r w:rsidR="00013E9A" w:rsidRPr="00013E9A">
        <w:rPr>
          <w:rFonts w:ascii="Times New Roman" w:hAnsi="Times New Roman" w:cs="Times New Roman"/>
          <w:sz w:val="28"/>
          <w:szCs w:val="28"/>
        </w:rPr>
        <w:t>(</w:t>
      </w:r>
      <w:r w:rsidR="00013E9A" w:rsidRPr="00973EDD">
        <w:rPr>
          <w:rFonts w:ascii="Times New Roman" w:hAnsi="Times New Roman" w:cs="Times New Roman"/>
          <w:sz w:val="28"/>
          <w:szCs w:val="28"/>
        </w:rPr>
        <w:t>дата</w:t>
      </w:r>
      <w:r w:rsidR="00013E9A" w:rsidRPr="00013E9A">
        <w:rPr>
          <w:rFonts w:ascii="Times New Roman" w:hAnsi="Times New Roman" w:cs="Times New Roman"/>
          <w:sz w:val="28"/>
          <w:szCs w:val="28"/>
        </w:rPr>
        <w:t xml:space="preserve"> </w:t>
      </w:r>
      <w:r w:rsidR="00013E9A" w:rsidRPr="00973EDD">
        <w:rPr>
          <w:rFonts w:ascii="Times New Roman" w:hAnsi="Times New Roman" w:cs="Times New Roman"/>
          <w:sz w:val="28"/>
          <w:szCs w:val="28"/>
        </w:rPr>
        <w:t>обращения</w:t>
      </w:r>
      <w:r w:rsidR="00013E9A" w:rsidRPr="00013E9A">
        <w:rPr>
          <w:rFonts w:ascii="Times New Roman" w:hAnsi="Times New Roman" w:cs="Times New Roman"/>
          <w:sz w:val="28"/>
          <w:szCs w:val="28"/>
        </w:rPr>
        <w:t xml:space="preserve">: </w:t>
      </w:r>
      <w:r w:rsidR="00013E9A">
        <w:rPr>
          <w:rFonts w:ascii="Times New Roman" w:hAnsi="Times New Roman" w:cs="Times New Roman"/>
          <w:sz w:val="28"/>
          <w:szCs w:val="28"/>
        </w:rPr>
        <w:t>10</w:t>
      </w:r>
      <w:r w:rsidR="00013E9A" w:rsidRPr="00013E9A">
        <w:rPr>
          <w:rFonts w:ascii="Times New Roman" w:hAnsi="Times New Roman" w:cs="Times New Roman"/>
          <w:sz w:val="28"/>
          <w:szCs w:val="28"/>
        </w:rPr>
        <w:t>.0</w:t>
      </w:r>
      <w:r w:rsidR="00013E9A">
        <w:rPr>
          <w:rFonts w:ascii="Times New Roman" w:hAnsi="Times New Roman" w:cs="Times New Roman"/>
          <w:sz w:val="28"/>
          <w:szCs w:val="28"/>
        </w:rPr>
        <w:t>4</w:t>
      </w:r>
      <w:r w:rsidR="00013E9A" w:rsidRPr="00013E9A">
        <w:rPr>
          <w:rFonts w:ascii="Times New Roman" w:hAnsi="Times New Roman" w:cs="Times New Roman"/>
          <w:sz w:val="28"/>
          <w:szCs w:val="28"/>
        </w:rPr>
        <w:t>.202</w:t>
      </w:r>
      <w:r w:rsidR="00013E9A">
        <w:rPr>
          <w:rFonts w:ascii="Times New Roman" w:hAnsi="Times New Roman" w:cs="Times New Roman"/>
          <w:sz w:val="28"/>
          <w:szCs w:val="28"/>
        </w:rPr>
        <w:t>5</w:t>
      </w:r>
      <w:r w:rsidR="00013E9A" w:rsidRPr="00013E9A">
        <w:rPr>
          <w:rFonts w:ascii="Times New Roman" w:hAnsi="Times New Roman" w:cs="Times New Roman"/>
          <w:sz w:val="28"/>
          <w:szCs w:val="28"/>
        </w:rPr>
        <w:t>)</w:t>
      </w:r>
      <w:r w:rsidR="00013E9A">
        <w:rPr>
          <w:rFonts w:ascii="Times New Roman" w:hAnsi="Times New Roman" w:cs="Times New Roman"/>
          <w:sz w:val="28"/>
          <w:szCs w:val="28"/>
        </w:rPr>
        <w:t xml:space="preserve"> </w:t>
      </w:r>
      <w:r w:rsidRPr="00463385">
        <w:rPr>
          <w:rFonts w:ascii="Times New Roman" w:hAnsi="Times New Roman" w:cs="Times New Roman"/>
          <w:sz w:val="28"/>
          <w:szCs w:val="28"/>
        </w:rPr>
        <w:t xml:space="preserve">— Режим доступа: для </w:t>
      </w:r>
      <w:proofErr w:type="spellStart"/>
      <w:r w:rsidRPr="00463385">
        <w:rPr>
          <w:rFonts w:ascii="Times New Roman" w:hAnsi="Times New Roman" w:cs="Times New Roman"/>
          <w:sz w:val="28"/>
          <w:szCs w:val="28"/>
        </w:rPr>
        <w:t>авториз</w:t>
      </w:r>
      <w:proofErr w:type="spellEnd"/>
      <w:r w:rsidRPr="00463385">
        <w:rPr>
          <w:rFonts w:ascii="Times New Roman" w:hAnsi="Times New Roman" w:cs="Times New Roman"/>
          <w:sz w:val="28"/>
          <w:szCs w:val="28"/>
        </w:rPr>
        <w:t xml:space="preserve">. </w:t>
      </w:r>
      <w:r w:rsidR="00013E9A">
        <w:rPr>
          <w:rFonts w:ascii="Times New Roman" w:hAnsi="Times New Roman" w:cs="Times New Roman"/>
          <w:sz w:val="28"/>
          <w:szCs w:val="28"/>
        </w:rPr>
        <w:t>п</w:t>
      </w:r>
      <w:r w:rsidRPr="00463385">
        <w:rPr>
          <w:rFonts w:ascii="Times New Roman" w:hAnsi="Times New Roman" w:cs="Times New Roman"/>
          <w:sz w:val="28"/>
          <w:szCs w:val="28"/>
        </w:rPr>
        <w:t>ользователей</w:t>
      </w:r>
      <w:r w:rsidR="00013E9A" w:rsidRPr="00013E9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B91CE9" w14:textId="45FEAED2" w:rsidR="00013E9A" w:rsidRDefault="00013E9A" w:rsidP="000A7634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E9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Азаренко Н. Что такое непрерывное образование. – </w:t>
      </w:r>
      <w:r w:rsidRPr="00013E9A">
        <w:rPr>
          <w:rFonts w:ascii="Times New Roman" w:eastAsia="Times New Roman" w:hAnsi="Times New Roman" w:cs="Times New Roman"/>
          <w:kern w:val="36"/>
          <w:sz w:val="28"/>
          <w:szCs w:val="28"/>
          <w:lang w:val="en-US" w:eastAsia="ru-RU"/>
        </w:rPr>
        <w:t>URL</w:t>
      </w:r>
      <w:r w:rsidRPr="00013E9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: </w:t>
      </w:r>
      <w:hyperlink r:id="rId7" w:history="1">
        <w:r w:rsidRPr="00E85335">
          <w:rPr>
            <w:rStyle w:val="ad"/>
            <w:rFonts w:ascii="Times New Roman" w:eastAsia="Times New Roman" w:hAnsi="Times New Roman" w:cs="Times New Roman"/>
            <w:kern w:val="36"/>
            <w:sz w:val="28"/>
            <w:szCs w:val="28"/>
            <w:lang w:val="en-US" w:eastAsia="ru-RU"/>
          </w:rPr>
          <w:t>h</w:t>
        </w:r>
        <w:proofErr w:type="spellStart"/>
        <w:r w:rsidRPr="00E85335">
          <w:rPr>
            <w:rStyle w:val="ad"/>
            <w:rFonts w:ascii="Times New Roman" w:hAnsi="Times New Roman" w:cs="Times New Roman"/>
            <w:sz w:val="28"/>
            <w:szCs w:val="28"/>
          </w:rPr>
          <w:t>ttps</w:t>
        </w:r>
        <w:proofErr w:type="spellEnd"/>
        <w:r w:rsidRPr="00E85335">
          <w:rPr>
            <w:rStyle w:val="ad"/>
            <w:rFonts w:ascii="Times New Roman" w:hAnsi="Times New Roman" w:cs="Times New Roman"/>
            <w:sz w:val="28"/>
            <w:szCs w:val="28"/>
          </w:rPr>
          <w:t>://www.unisender</w:t>
        </w:r>
      </w:hyperlink>
      <w:r w:rsidRPr="00013E9A">
        <w:rPr>
          <w:rFonts w:ascii="Times New Roman" w:hAnsi="Times New Roman" w:cs="Times New Roman"/>
          <w:sz w:val="28"/>
          <w:szCs w:val="28"/>
        </w:rPr>
        <w:t>. com/ru/blog/chto-takoe-nepreryvnoe-obrazovanie-i-zachem-ono-nuzhno/?ysclid =ma15582wpz588430910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3E9A">
        <w:rPr>
          <w:rFonts w:ascii="Times New Roman" w:hAnsi="Times New Roman" w:cs="Times New Roman"/>
          <w:sz w:val="28"/>
          <w:szCs w:val="28"/>
        </w:rPr>
        <w:t>(</w:t>
      </w:r>
      <w:r w:rsidRPr="00973EDD">
        <w:rPr>
          <w:rFonts w:ascii="Times New Roman" w:hAnsi="Times New Roman" w:cs="Times New Roman"/>
          <w:sz w:val="28"/>
          <w:szCs w:val="28"/>
        </w:rPr>
        <w:t>дата</w:t>
      </w:r>
      <w:r w:rsidRPr="00013E9A">
        <w:rPr>
          <w:rFonts w:ascii="Times New Roman" w:hAnsi="Times New Roman" w:cs="Times New Roman"/>
          <w:sz w:val="28"/>
          <w:szCs w:val="28"/>
        </w:rPr>
        <w:t xml:space="preserve"> </w:t>
      </w:r>
      <w:r w:rsidRPr="00973EDD">
        <w:rPr>
          <w:rFonts w:ascii="Times New Roman" w:hAnsi="Times New Roman" w:cs="Times New Roman"/>
          <w:sz w:val="28"/>
          <w:szCs w:val="28"/>
        </w:rPr>
        <w:t>обращения</w:t>
      </w:r>
      <w:r w:rsidRPr="00013E9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13E9A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13E9A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13E9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9F2809C" w14:textId="03EDF51C" w:rsidR="00013E9A" w:rsidRDefault="00013E9A" w:rsidP="000A7634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Непрерывное образование как навык будущего. –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013E9A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Pr="00E85335">
          <w:rPr>
            <w:rStyle w:val="ad"/>
            <w:rFonts w:ascii="Times New Roman" w:hAnsi="Times New Roman" w:cs="Times New Roman"/>
            <w:sz w:val="28"/>
            <w:szCs w:val="28"/>
          </w:rPr>
          <w:t>https://media.foxford.ru/</w:t>
        </w:r>
      </w:hyperlink>
      <w:r w:rsidRPr="00013E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3E9A">
        <w:rPr>
          <w:rFonts w:ascii="Times New Roman" w:hAnsi="Times New Roman" w:cs="Times New Roman"/>
          <w:sz w:val="28"/>
          <w:szCs w:val="28"/>
        </w:rPr>
        <w:t>articles</w:t>
      </w:r>
      <w:proofErr w:type="spellEnd"/>
      <w:r w:rsidRPr="00013E9A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013E9A">
        <w:rPr>
          <w:rFonts w:ascii="Times New Roman" w:hAnsi="Times New Roman" w:cs="Times New Roman"/>
          <w:sz w:val="28"/>
          <w:szCs w:val="28"/>
        </w:rPr>
        <w:t>nepreryvnoe-obrazovanie?ysclid</w:t>
      </w:r>
      <w:proofErr w:type="spellEnd"/>
      <w:r w:rsidRPr="00013E9A">
        <w:rPr>
          <w:rFonts w:ascii="Times New Roman" w:hAnsi="Times New Roman" w:cs="Times New Roman"/>
          <w:sz w:val="28"/>
          <w:szCs w:val="28"/>
        </w:rPr>
        <w:t>=ma159yslxs907317289 (</w:t>
      </w:r>
      <w:r w:rsidRPr="00973EDD">
        <w:rPr>
          <w:rFonts w:ascii="Times New Roman" w:hAnsi="Times New Roman" w:cs="Times New Roman"/>
          <w:sz w:val="28"/>
          <w:szCs w:val="28"/>
        </w:rPr>
        <w:t>дата</w:t>
      </w:r>
      <w:r w:rsidRPr="00013E9A">
        <w:rPr>
          <w:rFonts w:ascii="Times New Roman" w:hAnsi="Times New Roman" w:cs="Times New Roman"/>
          <w:sz w:val="28"/>
          <w:szCs w:val="28"/>
        </w:rPr>
        <w:t xml:space="preserve"> </w:t>
      </w:r>
      <w:r w:rsidRPr="00973EDD">
        <w:rPr>
          <w:rFonts w:ascii="Times New Roman" w:hAnsi="Times New Roman" w:cs="Times New Roman"/>
          <w:sz w:val="28"/>
          <w:szCs w:val="28"/>
        </w:rPr>
        <w:t>обращения</w:t>
      </w:r>
      <w:r w:rsidRPr="00013E9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13E9A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13E9A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13E9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E321D18" w14:textId="7A642720" w:rsidR="000C3EBF" w:rsidRDefault="000C3EBF" w:rsidP="000A7634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BF">
        <w:rPr>
          <w:rFonts w:ascii="Times New Roman" w:hAnsi="Times New Roman" w:cs="Times New Roman"/>
          <w:sz w:val="28"/>
          <w:szCs w:val="28"/>
        </w:rPr>
        <w:t xml:space="preserve">Везиров, Т. Г. Цифровая образовательная </w:t>
      </w:r>
      <w:proofErr w:type="gramStart"/>
      <w:r w:rsidRPr="000C3EBF">
        <w:rPr>
          <w:rFonts w:ascii="Times New Roman" w:hAnsi="Times New Roman" w:cs="Times New Roman"/>
          <w:sz w:val="28"/>
          <w:szCs w:val="28"/>
        </w:rPr>
        <w:t>среда :</w:t>
      </w:r>
      <w:proofErr w:type="gramEnd"/>
      <w:r w:rsidRPr="000C3EBF">
        <w:rPr>
          <w:rFonts w:ascii="Times New Roman" w:hAnsi="Times New Roman" w:cs="Times New Roman"/>
          <w:sz w:val="28"/>
          <w:szCs w:val="28"/>
        </w:rPr>
        <w:t xml:space="preserve"> учебно-методическое пособие / Т. Г. Везиров, Ф. А. Идрисова, З. А. </w:t>
      </w:r>
      <w:proofErr w:type="spellStart"/>
      <w:r w:rsidRPr="000C3EBF">
        <w:rPr>
          <w:rFonts w:ascii="Times New Roman" w:hAnsi="Times New Roman" w:cs="Times New Roman"/>
          <w:sz w:val="28"/>
          <w:szCs w:val="28"/>
        </w:rPr>
        <w:t>Ханкарова</w:t>
      </w:r>
      <w:proofErr w:type="spellEnd"/>
      <w:r w:rsidRPr="000C3EBF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0C3EBF">
        <w:rPr>
          <w:rFonts w:ascii="Times New Roman" w:hAnsi="Times New Roman" w:cs="Times New Roman"/>
          <w:sz w:val="28"/>
          <w:szCs w:val="28"/>
        </w:rPr>
        <w:t>Махачкала :</w:t>
      </w:r>
      <w:proofErr w:type="gramEnd"/>
      <w:r w:rsidRPr="000C3EBF">
        <w:rPr>
          <w:rFonts w:ascii="Times New Roman" w:hAnsi="Times New Roman" w:cs="Times New Roman"/>
          <w:sz w:val="28"/>
          <w:szCs w:val="28"/>
        </w:rPr>
        <w:t xml:space="preserve"> ДГПУ, 2023. — 102 с. — </w:t>
      </w:r>
      <w:proofErr w:type="gramStart"/>
      <w:r w:rsidRPr="000C3EBF">
        <w:rPr>
          <w:rFonts w:ascii="Times New Roman" w:hAnsi="Times New Roman" w:cs="Times New Roman"/>
          <w:sz w:val="28"/>
          <w:szCs w:val="28"/>
        </w:rPr>
        <w:t>Текст :</w:t>
      </w:r>
      <w:proofErr w:type="gramEnd"/>
      <w:r w:rsidRPr="000C3EBF">
        <w:rPr>
          <w:rFonts w:ascii="Times New Roman" w:hAnsi="Times New Roman" w:cs="Times New Roman"/>
          <w:sz w:val="28"/>
          <w:szCs w:val="28"/>
        </w:rPr>
        <w:t xml:space="preserve"> электронный // Лань : электронно-библиотечная система. — URL: https://e.lanbook.com/book/330029 (дата обращения: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C3EBF">
        <w:rPr>
          <w:rFonts w:ascii="Times New Roman" w:hAnsi="Times New Roman" w:cs="Times New Roman"/>
          <w:sz w:val="28"/>
          <w:szCs w:val="28"/>
        </w:rPr>
        <w:t xml:space="preserve">.04.2025). — Режим доступа: для </w:t>
      </w:r>
      <w:proofErr w:type="spellStart"/>
      <w:r w:rsidRPr="000C3EBF">
        <w:rPr>
          <w:rFonts w:ascii="Times New Roman" w:hAnsi="Times New Roman" w:cs="Times New Roman"/>
          <w:sz w:val="28"/>
          <w:szCs w:val="28"/>
        </w:rPr>
        <w:t>авториз</w:t>
      </w:r>
      <w:proofErr w:type="spellEnd"/>
      <w:r w:rsidRPr="000C3EBF">
        <w:rPr>
          <w:rFonts w:ascii="Times New Roman" w:hAnsi="Times New Roman" w:cs="Times New Roman"/>
          <w:sz w:val="28"/>
          <w:szCs w:val="28"/>
        </w:rPr>
        <w:t>. пользователей.</w:t>
      </w:r>
    </w:p>
    <w:p w14:paraId="39049FD0" w14:textId="42AE6963" w:rsidR="000C3EBF" w:rsidRDefault="000C3EBF" w:rsidP="000A7634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3EBF">
        <w:rPr>
          <w:rFonts w:ascii="Times New Roman" w:hAnsi="Times New Roman" w:cs="Times New Roman"/>
          <w:sz w:val="28"/>
          <w:szCs w:val="28"/>
        </w:rPr>
        <w:t>Гриншкун</w:t>
      </w:r>
      <w:proofErr w:type="spellEnd"/>
      <w:r w:rsidRPr="000C3EBF">
        <w:rPr>
          <w:rFonts w:ascii="Times New Roman" w:hAnsi="Times New Roman" w:cs="Times New Roman"/>
          <w:sz w:val="28"/>
          <w:szCs w:val="28"/>
        </w:rPr>
        <w:t xml:space="preserve">, В. В. Современная цифровая образовательная среда: ресурсы, средства, сервисы : монография / В. В. </w:t>
      </w:r>
      <w:proofErr w:type="spellStart"/>
      <w:r w:rsidRPr="000C3EBF">
        <w:rPr>
          <w:rFonts w:ascii="Times New Roman" w:hAnsi="Times New Roman" w:cs="Times New Roman"/>
          <w:sz w:val="28"/>
          <w:szCs w:val="28"/>
        </w:rPr>
        <w:t>Гриншкун</w:t>
      </w:r>
      <w:proofErr w:type="spellEnd"/>
      <w:r w:rsidRPr="000C3EBF">
        <w:rPr>
          <w:rFonts w:ascii="Times New Roman" w:hAnsi="Times New Roman" w:cs="Times New Roman"/>
          <w:sz w:val="28"/>
          <w:szCs w:val="28"/>
        </w:rPr>
        <w:t xml:space="preserve">, Г. А. Краснова. — </w:t>
      </w:r>
      <w:proofErr w:type="gramStart"/>
      <w:r w:rsidRPr="000C3EBF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0C3EBF">
        <w:rPr>
          <w:rFonts w:ascii="Times New Roman" w:hAnsi="Times New Roman" w:cs="Times New Roman"/>
          <w:sz w:val="28"/>
          <w:szCs w:val="28"/>
        </w:rPr>
        <w:t xml:space="preserve"> Проспект, 2021. — 213 с. — ISBN 978-5-392-33744-6. — </w:t>
      </w:r>
      <w:proofErr w:type="gramStart"/>
      <w:r w:rsidRPr="000C3EBF">
        <w:rPr>
          <w:rFonts w:ascii="Times New Roman" w:hAnsi="Times New Roman" w:cs="Times New Roman"/>
          <w:sz w:val="28"/>
          <w:szCs w:val="28"/>
        </w:rPr>
        <w:t>Текст :</w:t>
      </w:r>
      <w:proofErr w:type="gramEnd"/>
      <w:r w:rsidRPr="000C3EBF">
        <w:rPr>
          <w:rFonts w:ascii="Times New Roman" w:hAnsi="Times New Roman" w:cs="Times New Roman"/>
          <w:sz w:val="28"/>
          <w:szCs w:val="28"/>
        </w:rPr>
        <w:t xml:space="preserve"> электронный // Лань : электронно-библиотечная система. — URL: https://e.lanbook.com/book/280829 (дата обращения: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C3EBF">
        <w:rPr>
          <w:rFonts w:ascii="Times New Roman" w:hAnsi="Times New Roman" w:cs="Times New Roman"/>
          <w:sz w:val="28"/>
          <w:szCs w:val="28"/>
        </w:rPr>
        <w:t xml:space="preserve">.04.2025). — Режим доступа: для </w:t>
      </w:r>
      <w:proofErr w:type="spellStart"/>
      <w:r w:rsidRPr="000C3EBF">
        <w:rPr>
          <w:rFonts w:ascii="Times New Roman" w:hAnsi="Times New Roman" w:cs="Times New Roman"/>
          <w:sz w:val="28"/>
          <w:szCs w:val="28"/>
        </w:rPr>
        <w:t>авториз</w:t>
      </w:r>
      <w:proofErr w:type="spellEnd"/>
      <w:r w:rsidRPr="000C3EBF">
        <w:rPr>
          <w:rFonts w:ascii="Times New Roman" w:hAnsi="Times New Roman" w:cs="Times New Roman"/>
          <w:sz w:val="28"/>
          <w:szCs w:val="28"/>
        </w:rPr>
        <w:t>. пользователей.</w:t>
      </w:r>
    </w:p>
    <w:p w14:paraId="0367EE82" w14:textId="3902E193" w:rsidR="000C3EBF" w:rsidRDefault="000C3EBF" w:rsidP="000A7634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BF">
        <w:rPr>
          <w:rFonts w:ascii="Times New Roman" w:hAnsi="Times New Roman" w:cs="Times New Roman"/>
          <w:sz w:val="28"/>
          <w:szCs w:val="28"/>
        </w:rPr>
        <w:t xml:space="preserve">Информационные системы и цифровые </w:t>
      </w:r>
      <w:proofErr w:type="gramStart"/>
      <w:r w:rsidRPr="000C3EBF">
        <w:rPr>
          <w:rFonts w:ascii="Times New Roman" w:hAnsi="Times New Roman" w:cs="Times New Roman"/>
          <w:sz w:val="28"/>
          <w:szCs w:val="28"/>
        </w:rPr>
        <w:t>технологии :</w:t>
      </w:r>
      <w:proofErr w:type="gramEnd"/>
      <w:r w:rsidRPr="000C3EBF">
        <w:rPr>
          <w:rFonts w:ascii="Times New Roman" w:hAnsi="Times New Roman" w:cs="Times New Roman"/>
          <w:sz w:val="28"/>
          <w:szCs w:val="28"/>
        </w:rPr>
        <w:t xml:space="preserve"> учебное пособие. Часть 2 / под общ. ред. проф. В.В. Трофимова и В.И. </w:t>
      </w:r>
      <w:proofErr w:type="spellStart"/>
      <w:r w:rsidRPr="000C3EBF">
        <w:rPr>
          <w:rFonts w:ascii="Times New Roman" w:hAnsi="Times New Roman" w:cs="Times New Roman"/>
          <w:sz w:val="28"/>
          <w:szCs w:val="28"/>
        </w:rPr>
        <w:t>Кияева</w:t>
      </w:r>
      <w:proofErr w:type="spellEnd"/>
      <w:r w:rsidRPr="000C3EBF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0C3EBF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0C3EBF">
        <w:rPr>
          <w:rFonts w:ascii="Times New Roman" w:hAnsi="Times New Roman" w:cs="Times New Roman"/>
          <w:sz w:val="28"/>
          <w:szCs w:val="28"/>
        </w:rPr>
        <w:t xml:space="preserve"> ИНФРА-М, 2021. — 270 с. — (Высшее образование: Бакалавриат). - ISBN 978-5-16-109771-7. - </w:t>
      </w:r>
      <w:proofErr w:type="gramStart"/>
      <w:r w:rsidRPr="000C3EBF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C3EBF">
        <w:rPr>
          <w:rFonts w:ascii="Times New Roman" w:hAnsi="Times New Roman" w:cs="Times New Roman"/>
          <w:sz w:val="28"/>
          <w:szCs w:val="28"/>
        </w:rPr>
        <w:t xml:space="preserve"> электронный. - URL: https://znanium.com/catalog/product/1786660 (дата обращения: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C3EBF">
        <w:rPr>
          <w:rFonts w:ascii="Times New Roman" w:hAnsi="Times New Roman" w:cs="Times New Roman"/>
          <w:sz w:val="28"/>
          <w:szCs w:val="28"/>
        </w:rPr>
        <w:t>.04.2025). – Режим доступа: по подписке.</w:t>
      </w:r>
    </w:p>
    <w:p w14:paraId="678A368E" w14:textId="5F1A0B7A" w:rsidR="000C3EBF" w:rsidRDefault="000C3EBF" w:rsidP="000A7634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BF">
        <w:rPr>
          <w:rFonts w:ascii="Times New Roman" w:hAnsi="Times New Roman" w:cs="Times New Roman"/>
          <w:sz w:val="28"/>
          <w:szCs w:val="28"/>
        </w:rPr>
        <w:t xml:space="preserve">Цифровые технологии в педагогической </w:t>
      </w:r>
      <w:proofErr w:type="gramStart"/>
      <w:r w:rsidRPr="000C3EBF">
        <w:rPr>
          <w:rFonts w:ascii="Times New Roman" w:hAnsi="Times New Roman" w:cs="Times New Roman"/>
          <w:sz w:val="28"/>
          <w:szCs w:val="28"/>
        </w:rPr>
        <w:t>деятельности :</w:t>
      </w:r>
      <w:proofErr w:type="gramEnd"/>
      <w:r w:rsidRPr="000C3EBF">
        <w:rPr>
          <w:rFonts w:ascii="Times New Roman" w:hAnsi="Times New Roman" w:cs="Times New Roman"/>
          <w:sz w:val="28"/>
          <w:szCs w:val="28"/>
        </w:rPr>
        <w:t xml:space="preserve"> учебное пособие / А.А. Кузнецов, К.Е. Агафонова, К.Т. Юсупова [и др.]. — </w:t>
      </w:r>
      <w:proofErr w:type="gramStart"/>
      <w:r w:rsidRPr="000C3EBF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0C3EBF">
        <w:rPr>
          <w:rFonts w:ascii="Times New Roman" w:hAnsi="Times New Roman" w:cs="Times New Roman"/>
          <w:sz w:val="28"/>
          <w:szCs w:val="28"/>
        </w:rPr>
        <w:t xml:space="preserve"> ИНФРА-М, 2025. — 223 с. + Доп. материалы [Электронный ресурс]. — (Высшее образование). — DOI 10.12737/2139201. - ISBN 978-5-16-019825-5. - </w:t>
      </w:r>
      <w:proofErr w:type="gramStart"/>
      <w:r w:rsidRPr="000C3EBF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C3EBF">
        <w:rPr>
          <w:rFonts w:ascii="Times New Roman" w:hAnsi="Times New Roman" w:cs="Times New Roman"/>
          <w:sz w:val="28"/>
          <w:szCs w:val="28"/>
        </w:rPr>
        <w:t xml:space="preserve"> электронный. - URL: https://znanium.ru/catalog/product/2139201 (дата обращения: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C3EBF">
        <w:rPr>
          <w:rFonts w:ascii="Times New Roman" w:hAnsi="Times New Roman" w:cs="Times New Roman"/>
          <w:sz w:val="28"/>
          <w:szCs w:val="28"/>
        </w:rPr>
        <w:t>.04.2025). – Режим доступа: по подписке.</w:t>
      </w:r>
    </w:p>
    <w:p w14:paraId="306A2346" w14:textId="1938076A" w:rsidR="000C3EBF" w:rsidRDefault="000C3EBF" w:rsidP="000A7634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BF">
        <w:rPr>
          <w:rFonts w:ascii="Times New Roman" w:hAnsi="Times New Roman" w:cs="Times New Roman"/>
          <w:sz w:val="28"/>
          <w:szCs w:val="28"/>
        </w:rPr>
        <w:t xml:space="preserve">Цифровая грамотность для экономики будущего </w:t>
      </w:r>
      <w:proofErr w:type="gramStart"/>
      <w:r w:rsidRPr="000C3EBF">
        <w:rPr>
          <w:rFonts w:ascii="Times New Roman" w:hAnsi="Times New Roman" w:cs="Times New Roman"/>
          <w:sz w:val="28"/>
          <w:szCs w:val="28"/>
        </w:rPr>
        <w:t>/  Л.Р.</w:t>
      </w:r>
      <w:proofErr w:type="gramEnd"/>
      <w:r w:rsidRPr="000C3EBF">
        <w:rPr>
          <w:rFonts w:ascii="Times New Roman" w:hAnsi="Times New Roman" w:cs="Times New Roman"/>
          <w:sz w:val="28"/>
          <w:szCs w:val="28"/>
        </w:rPr>
        <w:t xml:space="preserve"> Баймуратова [и др.]  ; Аналитический центр НАФИ. - Москва.: НАФИ, 2018. - 86 с.  - ISBN 978-5-9909956-2-8. - </w:t>
      </w:r>
      <w:proofErr w:type="gramStart"/>
      <w:r w:rsidRPr="000C3EBF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C3EBF">
        <w:rPr>
          <w:rFonts w:ascii="Times New Roman" w:hAnsi="Times New Roman" w:cs="Times New Roman"/>
          <w:sz w:val="28"/>
          <w:szCs w:val="28"/>
        </w:rPr>
        <w:t xml:space="preserve"> электронный. - URL: https://znanium.com/catalog/product/1031306 (дата обращения: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C3EBF">
        <w:rPr>
          <w:rFonts w:ascii="Times New Roman" w:hAnsi="Times New Roman" w:cs="Times New Roman"/>
          <w:sz w:val="28"/>
          <w:szCs w:val="28"/>
        </w:rPr>
        <w:t>.04.2025)</w:t>
      </w:r>
    </w:p>
    <w:p w14:paraId="1584F91A" w14:textId="69D31975" w:rsidR="000C3EBF" w:rsidRDefault="000C3EBF" w:rsidP="000A7634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EBF">
        <w:rPr>
          <w:rFonts w:ascii="Times New Roman" w:hAnsi="Times New Roman" w:cs="Times New Roman"/>
          <w:sz w:val="28"/>
          <w:szCs w:val="28"/>
        </w:rPr>
        <w:t xml:space="preserve">Образовательные технологии в </w:t>
      </w:r>
      <w:proofErr w:type="gramStart"/>
      <w:r w:rsidRPr="000C3EBF">
        <w:rPr>
          <w:rFonts w:ascii="Times New Roman" w:hAnsi="Times New Roman" w:cs="Times New Roman"/>
          <w:sz w:val="28"/>
          <w:szCs w:val="28"/>
        </w:rPr>
        <w:t>вузе :</w:t>
      </w:r>
      <w:proofErr w:type="gramEnd"/>
      <w:r w:rsidRPr="000C3EBF">
        <w:rPr>
          <w:rFonts w:ascii="Times New Roman" w:hAnsi="Times New Roman" w:cs="Times New Roman"/>
          <w:sz w:val="28"/>
          <w:szCs w:val="28"/>
        </w:rPr>
        <w:t xml:space="preserve"> учебное пособие / составители И. В. Руденко. ; под редакцией И. В. Руденко.. — </w:t>
      </w:r>
      <w:proofErr w:type="gramStart"/>
      <w:r w:rsidRPr="000C3EBF">
        <w:rPr>
          <w:rFonts w:ascii="Times New Roman" w:hAnsi="Times New Roman" w:cs="Times New Roman"/>
          <w:sz w:val="28"/>
          <w:szCs w:val="28"/>
        </w:rPr>
        <w:t>Тольятти :</w:t>
      </w:r>
      <w:proofErr w:type="gramEnd"/>
      <w:r w:rsidRPr="000C3EBF">
        <w:rPr>
          <w:rFonts w:ascii="Times New Roman" w:hAnsi="Times New Roman" w:cs="Times New Roman"/>
          <w:sz w:val="28"/>
          <w:szCs w:val="28"/>
        </w:rPr>
        <w:t xml:space="preserve"> ТГУ, 2011. — 288 с. — </w:t>
      </w:r>
      <w:proofErr w:type="gramStart"/>
      <w:r w:rsidRPr="000C3EBF">
        <w:rPr>
          <w:rFonts w:ascii="Times New Roman" w:hAnsi="Times New Roman" w:cs="Times New Roman"/>
          <w:sz w:val="28"/>
          <w:szCs w:val="28"/>
        </w:rPr>
        <w:t>Текст :</w:t>
      </w:r>
      <w:proofErr w:type="gramEnd"/>
      <w:r w:rsidRPr="000C3EBF">
        <w:rPr>
          <w:rFonts w:ascii="Times New Roman" w:hAnsi="Times New Roman" w:cs="Times New Roman"/>
          <w:sz w:val="28"/>
          <w:szCs w:val="28"/>
        </w:rPr>
        <w:t xml:space="preserve"> электронный // Лань : электронно-библиотечная </w:t>
      </w:r>
      <w:r w:rsidRPr="000C3EBF">
        <w:rPr>
          <w:rFonts w:ascii="Times New Roman" w:hAnsi="Times New Roman" w:cs="Times New Roman"/>
          <w:sz w:val="28"/>
          <w:szCs w:val="28"/>
        </w:rPr>
        <w:lastRenderedPageBreak/>
        <w:t xml:space="preserve">система. — URL: https://e.lanbook.com/book/139680 (дата обращения: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C3EBF">
        <w:rPr>
          <w:rFonts w:ascii="Times New Roman" w:hAnsi="Times New Roman" w:cs="Times New Roman"/>
          <w:sz w:val="28"/>
          <w:szCs w:val="28"/>
        </w:rPr>
        <w:t xml:space="preserve">.04.2025). — Режим доступа: для </w:t>
      </w:r>
      <w:proofErr w:type="spellStart"/>
      <w:r w:rsidRPr="000C3EBF">
        <w:rPr>
          <w:rFonts w:ascii="Times New Roman" w:hAnsi="Times New Roman" w:cs="Times New Roman"/>
          <w:sz w:val="28"/>
          <w:szCs w:val="28"/>
        </w:rPr>
        <w:t>авториз</w:t>
      </w:r>
      <w:proofErr w:type="spellEnd"/>
      <w:r w:rsidRPr="000C3EBF">
        <w:rPr>
          <w:rFonts w:ascii="Times New Roman" w:hAnsi="Times New Roman" w:cs="Times New Roman"/>
          <w:sz w:val="28"/>
          <w:szCs w:val="28"/>
        </w:rPr>
        <w:t>. пользователей.</w:t>
      </w:r>
    </w:p>
    <w:p w14:paraId="06BC3470" w14:textId="65E68E0F" w:rsidR="00037389" w:rsidRDefault="00037389" w:rsidP="000A7634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7389">
        <w:rPr>
          <w:rFonts w:ascii="Times New Roman" w:hAnsi="Times New Roman" w:cs="Times New Roman"/>
          <w:sz w:val="28"/>
          <w:szCs w:val="28"/>
        </w:rPr>
        <w:t>Барциц</w:t>
      </w:r>
      <w:proofErr w:type="spellEnd"/>
      <w:r w:rsidRPr="00037389">
        <w:rPr>
          <w:rFonts w:ascii="Times New Roman" w:hAnsi="Times New Roman" w:cs="Times New Roman"/>
          <w:sz w:val="28"/>
          <w:szCs w:val="28"/>
        </w:rPr>
        <w:t xml:space="preserve">, И. Н. Система государственного и муниципального управления. В 2 т. Т. </w:t>
      </w:r>
      <w:proofErr w:type="gramStart"/>
      <w:r w:rsidRPr="00037389">
        <w:rPr>
          <w:rFonts w:ascii="Times New Roman" w:hAnsi="Times New Roman" w:cs="Times New Roman"/>
          <w:sz w:val="28"/>
          <w:szCs w:val="28"/>
        </w:rPr>
        <w:t>1 :</w:t>
      </w:r>
      <w:proofErr w:type="gramEnd"/>
      <w:r w:rsidRPr="00037389">
        <w:rPr>
          <w:rFonts w:ascii="Times New Roman" w:hAnsi="Times New Roman" w:cs="Times New Roman"/>
          <w:sz w:val="28"/>
          <w:szCs w:val="28"/>
        </w:rPr>
        <w:t xml:space="preserve"> курс лекций / Игорь </w:t>
      </w:r>
      <w:proofErr w:type="spellStart"/>
      <w:r w:rsidRPr="00037389">
        <w:rPr>
          <w:rFonts w:ascii="Times New Roman" w:hAnsi="Times New Roman" w:cs="Times New Roman"/>
          <w:sz w:val="28"/>
          <w:szCs w:val="28"/>
        </w:rPr>
        <w:t>Барциц</w:t>
      </w:r>
      <w:proofErr w:type="spellEnd"/>
      <w:r w:rsidRPr="00037389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037389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037389">
        <w:rPr>
          <w:rFonts w:ascii="Times New Roman" w:hAnsi="Times New Roman" w:cs="Times New Roman"/>
          <w:sz w:val="28"/>
          <w:szCs w:val="28"/>
        </w:rPr>
        <w:t xml:space="preserve"> Издательский дом «Дело» РАНХиГС, 2019. — 512 с. - ISBN 978-5-7749-1397-8. - </w:t>
      </w:r>
      <w:proofErr w:type="gramStart"/>
      <w:r w:rsidRPr="00037389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37389">
        <w:rPr>
          <w:rFonts w:ascii="Times New Roman" w:hAnsi="Times New Roman" w:cs="Times New Roman"/>
          <w:sz w:val="28"/>
          <w:szCs w:val="28"/>
        </w:rPr>
        <w:t xml:space="preserve"> электронный. - URL: https://znanium.com/catalog/product/1085352 (дата обращения: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37389">
        <w:rPr>
          <w:rFonts w:ascii="Times New Roman" w:hAnsi="Times New Roman" w:cs="Times New Roman"/>
          <w:sz w:val="28"/>
          <w:szCs w:val="28"/>
        </w:rPr>
        <w:t>.04.2025). – Режим доступа: по подписке.</w:t>
      </w:r>
    </w:p>
    <w:p w14:paraId="5D444095" w14:textId="7581F0E6" w:rsidR="00037389" w:rsidRDefault="00037389" w:rsidP="000A7634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7389">
        <w:rPr>
          <w:rFonts w:ascii="Times New Roman" w:hAnsi="Times New Roman" w:cs="Times New Roman"/>
          <w:sz w:val="28"/>
          <w:szCs w:val="28"/>
        </w:rPr>
        <w:t>Барциц</w:t>
      </w:r>
      <w:proofErr w:type="spellEnd"/>
      <w:r w:rsidRPr="00037389">
        <w:rPr>
          <w:rFonts w:ascii="Times New Roman" w:hAnsi="Times New Roman" w:cs="Times New Roman"/>
          <w:sz w:val="28"/>
          <w:szCs w:val="28"/>
        </w:rPr>
        <w:t xml:space="preserve">, И. Н. Система государственного и муниципального управления. В 2 т. Т. </w:t>
      </w:r>
      <w:proofErr w:type="gramStart"/>
      <w:r w:rsidRPr="00037389">
        <w:rPr>
          <w:rFonts w:ascii="Times New Roman" w:hAnsi="Times New Roman" w:cs="Times New Roman"/>
          <w:sz w:val="28"/>
          <w:szCs w:val="28"/>
        </w:rPr>
        <w:t>2 :</w:t>
      </w:r>
      <w:proofErr w:type="gramEnd"/>
      <w:r w:rsidRPr="00037389">
        <w:rPr>
          <w:rFonts w:ascii="Times New Roman" w:hAnsi="Times New Roman" w:cs="Times New Roman"/>
          <w:sz w:val="28"/>
          <w:szCs w:val="28"/>
        </w:rPr>
        <w:t xml:space="preserve"> курс лекций / Игорь </w:t>
      </w:r>
      <w:proofErr w:type="spellStart"/>
      <w:r w:rsidRPr="00037389">
        <w:rPr>
          <w:rFonts w:ascii="Times New Roman" w:hAnsi="Times New Roman" w:cs="Times New Roman"/>
          <w:sz w:val="28"/>
          <w:szCs w:val="28"/>
        </w:rPr>
        <w:t>Барциц</w:t>
      </w:r>
      <w:proofErr w:type="spellEnd"/>
      <w:r w:rsidRPr="00037389">
        <w:rPr>
          <w:rFonts w:ascii="Times New Roman" w:hAnsi="Times New Roman" w:cs="Times New Roman"/>
          <w:sz w:val="28"/>
          <w:szCs w:val="28"/>
        </w:rPr>
        <w:t xml:space="preserve">. - </w:t>
      </w:r>
      <w:proofErr w:type="gramStart"/>
      <w:r w:rsidRPr="00037389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037389">
        <w:rPr>
          <w:rFonts w:ascii="Times New Roman" w:hAnsi="Times New Roman" w:cs="Times New Roman"/>
          <w:sz w:val="28"/>
          <w:szCs w:val="28"/>
        </w:rPr>
        <w:t xml:space="preserve"> Издательский дом «Дело» РАНХиГС, 2019. - 544 с. - ISBN 978-5-7749-1398-2. - </w:t>
      </w:r>
      <w:proofErr w:type="gramStart"/>
      <w:r w:rsidRPr="00037389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37389">
        <w:rPr>
          <w:rFonts w:ascii="Times New Roman" w:hAnsi="Times New Roman" w:cs="Times New Roman"/>
          <w:sz w:val="28"/>
          <w:szCs w:val="28"/>
        </w:rPr>
        <w:t xml:space="preserve"> электронный. - URL: https://znanium.com/catalog/product/1085354 (дата обращения: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37389">
        <w:rPr>
          <w:rFonts w:ascii="Times New Roman" w:hAnsi="Times New Roman" w:cs="Times New Roman"/>
          <w:sz w:val="28"/>
          <w:szCs w:val="28"/>
        </w:rPr>
        <w:t>.04.2025). – Режим доступа: по подписке.</w:t>
      </w:r>
    </w:p>
    <w:p w14:paraId="44E37648" w14:textId="1F9EAC0F" w:rsidR="00037389" w:rsidRDefault="00037389" w:rsidP="000A7634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389">
        <w:rPr>
          <w:rFonts w:ascii="Times New Roman" w:hAnsi="Times New Roman" w:cs="Times New Roman"/>
          <w:sz w:val="28"/>
          <w:szCs w:val="28"/>
        </w:rPr>
        <w:t>Царенко, А. С. Управление проектами / А. С. Царенко. — 2-е изд., стер. — Санкт-</w:t>
      </w:r>
      <w:proofErr w:type="gramStart"/>
      <w:r w:rsidRPr="00037389">
        <w:rPr>
          <w:rFonts w:ascii="Times New Roman" w:hAnsi="Times New Roman" w:cs="Times New Roman"/>
          <w:sz w:val="28"/>
          <w:szCs w:val="28"/>
        </w:rPr>
        <w:t>Петербург :</w:t>
      </w:r>
      <w:proofErr w:type="gramEnd"/>
      <w:r w:rsidRPr="00037389">
        <w:rPr>
          <w:rFonts w:ascii="Times New Roman" w:hAnsi="Times New Roman" w:cs="Times New Roman"/>
          <w:sz w:val="28"/>
          <w:szCs w:val="28"/>
        </w:rPr>
        <w:t xml:space="preserve"> Лань, 2023. — 236 с. — ISBN 978-5-507-46449-4. — </w:t>
      </w:r>
      <w:proofErr w:type="gramStart"/>
      <w:r w:rsidRPr="00037389">
        <w:rPr>
          <w:rFonts w:ascii="Times New Roman" w:hAnsi="Times New Roman" w:cs="Times New Roman"/>
          <w:sz w:val="28"/>
          <w:szCs w:val="28"/>
        </w:rPr>
        <w:t>Текст :</w:t>
      </w:r>
      <w:proofErr w:type="gramEnd"/>
      <w:r w:rsidRPr="00037389">
        <w:rPr>
          <w:rFonts w:ascii="Times New Roman" w:hAnsi="Times New Roman" w:cs="Times New Roman"/>
          <w:sz w:val="28"/>
          <w:szCs w:val="28"/>
        </w:rPr>
        <w:t xml:space="preserve"> электронный // Лань : электронно-библиотечная система. — URL: https://e.lanbook.com/book/310193 (дата обращения: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37389">
        <w:rPr>
          <w:rFonts w:ascii="Times New Roman" w:hAnsi="Times New Roman" w:cs="Times New Roman"/>
          <w:sz w:val="28"/>
          <w:szCs w:val="28"/>
        </w:rPr>
        <w:t xml:space="preserve">.04.2025). — Режим доступа: для </w:t>
      </w:r>
      <w:proofErr w:type="spellStart"/>
      <w:r w:rsidRPr="00037389">
        <w:rPr>
          <w:rFonts w:ascii="Times New Roman" w:hAnsi="Times New Roman" w:cs="Times New Roman"/>
          <w:sz w:val="28"/>
          <w:szCs w:val="28"/>
        </w:rPr>
        <w:t>авториз</w:t>
      </w:r>
      <w:proofErr w:type="spellEnd"/>
      <w:r w:rsidRPr="00037389">
        <w:rPr>
          <w:rFonts w:ascii="Times New Roman" w:hAnsi="Times New Roman" w:cs="Times New Roman"/>
          <w:sz w:val="28"/>
          <w:szCs w:val="28"/>
        </w:rPr>
        <w:t>. пользователей.</w:t>
      </w:r>
    </w:p>
    <w:p w14:paraId="7499C614" w14:textId="6257EF40" w:rsidR="00037389" w:rsidRPr="00013E9A" w:rsidRDefault="00037389" w:rsidP="000A7634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389">
        <w:rPr>
          <w:rFonts w:ascii="Times New Roman" w:hAnsi="Times New Roman" w:cs="Times New Roman"/>
          <w:sz w:val="28"/>
          <w:szCs w:val="28"/>
        </w:rPr>
        <w:t xml:space="preserve">Леденева, А. В. Управление проектами в </w:t>
      </w:r>
      <w:proofErr w:type="gramStart"/>
      <w:r w:rsidRPr="00037389">
        <w:rPr>
          <w:rFonts w:ascii="Times New Roman" w:hAnsi="Times New Roman" w:cs="Times New Roman"/>
          <w:sz w:val="28"/>
          <w:szCs w:val="28"/>
        </w:rPr>
        <w:t>образовании :</w:t>
      </w:r>
      <w:proofErr w:type="gramEnd"/>
      <w:r w:rsidRPr="00037389">
        <w:rPr>
          <w:rFonts w:ascii="Times New Roman" w:hAnsi="Times New Roman" w:cs="Times New Roman"/>
          <w:sz w:val="28"/>
          <w:szCs w:val="28"/>
        </w:rPr>
        <w:t xml:space="preserve"> учебное пособие / А. В. Леденева. — </w:t>
      </w:r>
      <w:proofErr w:type="gramStart"/>
      <w:r w:rsidRPr="00037389">
        <w:rPr>
          <w:rFonts w:ascii="Times New Roman" w:hAnsi="Times New Roman" w:cs="Times New Roman"/>
          <w:sz w:val="28"/>
          <w:szCs w:val="28"/>
        </w:rPr>
        <w:t>Оренбург :</w:t>
      </w:r>
      <w:proofErr w:type="gramEnd"/>
      <w:r w:rsidRPr="00037389">
        <w:rPr>
          <w:rFonts w:ascii="Times New Roman" w:hAnsi="Times New Roman" w:cs="Times New Roman"/>
          <w:sz w:val="28"/>
          <w:szCs w:val="28"/>
        </w:rPr>
        <w:t xml:space="preserve"> ОГПУ, 2022. — 128 с. — </w:t>
      </w:r>
      <w:proofErr w:type="gramStart"/>
      <w:r w:rsidRPr="00037389">
        <w:rPr>
          <w:rFonts w:ascii="Times New Roman" w:hAnsi="Times New Roman" w:cs="Times New Roman"/>
          <w:sz w:val="28"/>
          <w:szCs w:val="28"/>
        </w:rPr>
        <w:t>Текст :</w:t>
      </w:r>
      <w:proofErr w:type="gramEnd"/>
      <w:r w:rsidRPr="00037389">
        <w:rPr>
          <w:rFonts w:ascii="Times New Roman" w:hAnsi="Times New Roman" w:cs="Times New Roman"/>
          <w:sz w:val="28"/>
          <w:szCs w:val="28"/>
        </w:rPr>
        <w:t xml:space="preserve"> электронный // Лань : электронно-библиотечная система. — URL: https://e.lanbook.com/book/265907 (дата обращения: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37389">
        <w:rPr>
          <w:rFonts w:ascii="Times New Roman" w:hAnsi="Times New Roman" w:cs="Times New Roman"/>
          <w:sz w:val="28"/>
          <w:szCs w:val="28"/>
        </w:rPr>
        <w:t xml:space="preserve">.04.2025). — Режим доступа: для </w:t>
      </w:r>
      <w:proofErr w:type="spellStart"/>
      <w:r w:rsidRPr="00037389">
        <w:rPr>
          <w:rFonts w:ascii="Times New Roman" w:hAnsi="Times New Roman" w:cs="Times New Roman"/>
          <w:sz w:val="28"/>
          <w:szCs w:val="28"/>
        </w:rPr>
        <w:t>авториз</w:t>
      </w:r>
      <w:proofErr w:type="spellEnd"/>
      <w:r w:rsidRPr="00037389">
        <w:rPr>
          <w:rFonts w:ascii="Times New Roman" w:hAnsi="Times New Roman" w:cs="Times New Roman"/>
          <w:sz w:val="28"/>
          <w:szCs w:val="28"/>
        </w:rPr>
        <w:t>. пользователей.</w:t>
      </w:r>
    </w:p>
    <w:p w14:paraId="433E7186" w14:textId="2C69654C" w:rsidR="00A11B12" w:rsidRPr="00463385" w:rsidRDefault="00A11B12" w:rsidP="0013722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3BC25EF3" w14:textId="3159509C" w:rsidR="00A11B12" w:rsidRPr="00A26D81" w:rsidRDefault="00A11B12" w:rsidP="000A76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C170C9" w14:textId="77777777" w:rsidR="00291FC1" w:rsidRPr="00A26D81" w:rsidRDefault="00291FC1" w:rsidP="0013722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5A10A70F" w14:textId="77777777" w:rsidR="00291FC1" w:rsidRPr="00A26D81" w:rsidRDefault="00291FC1" w:rsidP="0013722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BE5D4B2" w14:textId="77777777" w:rsidR="0056309D" w:rsidRPr="00A26D81" w:rsidRDefault="0056309D" w:rsidP="0013722A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4B1DA03B" w14:textId="77777777" w:rsidR="0056309D" w:rsidRPr="00A26D81" w:rsidRDefault="0056309D" w:rsidP="0013722A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4A98E308" w14:textId="77777777" w:rsidR="0056309D" w:rsidRPr="00A26D81" w:rsidRDefault="0056309D" w:rsidP="0013722A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664A7D73" w14:textId="77777777" w:rsidR="0056309D" w:rsidRPr="00A26D81" w:rsidRDefault="0056309D" w:rsidP="00137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37E4BF" w14:textId="77777777" w:rsidR="0013722A" w:rsidRPr="00A26D81" w:rsidRDefault="00137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3722A" w:rsidRPr="00A26D81" w:rsidSect="001372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2668102F"/>
    <w:multiLevelType w:val="hybridMultilevel"/>
    <w:tmpl w:val="3AB49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08557C"/>
    <w:multiLevelType w:val="hybridMultilevel"/>
    <w:tmpl w:val="27762C72"/>
    <w:lvl w:ilvl="0" w:tplc="0CF8DA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0A44B1C"/>
    <w:multiLevelType w:val="hybridMultilevel"/>
    <w:tmpl w:val="C18498EA"/>
    <w:lvl w:ilvl="0" w:tplc="F44EE5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38892A0F"/>
    <w:multiLevelType w:val="hybridMultilevel"/>
    <w:tmpl w:val="590228DE"/>
    <w:lvl w:ilvl="0" w:tplc="B59A63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1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2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5"/>
  </w:num>
  <w:num w:numId="3">
    <w:abstractNumId w:val="26"/>
  </w:num>
  <w:num w:numId="4">
    <w:abstractNumId w:val="24"/>
  </w:num>
  <w:num w:numId="5">
    <w:abstractNumId w:val="12"/>
  </w:num>
  <w:num w:numId="6">
    <w:abstractNumId w:val="18"/>
  </w:num>
  <w:num w:numId="7">
    <w:abstractNumId w:val="0"/>
  </w:num>
  <w:num w:numId="8">
    <w:abstractNumId w:val="13"/>
  </w:num>
  <w:num w:numId="9">
    <w:abstractNumId w:val="8"/>
  </w:num>
  <w:num w:numId="10">
    <w:abstractNumId w:val="23"/>
  </w:num>
  <w:num w:numId="11">
    <w:abstractNumId w:val="3"/>
  </w:num>
  <w:num w:numId="12">
    <w:abstractNumId w:val="16"/>
  </w:num>
  <w:num w:numId="13">
    <w:abstractNumId w:val="9"/>
  </w:num>
  <w:num w:numId="14">
    <w:abstractNumId w:val="17"/>
  </w:num>
  <w:num w:numId="15">
    <w:abstractNumId w:val="4"/>
  </w:num>
  <w:num w:numId="16">
    <w:abstractNumId w:val="22"/>
  </w:num>
  <w:num w:numId="17">
    <w:abstractNumId w:val="15"/>
  </w:num>
  <w:num w:numId="18">
    <w:abstractNumId w:val="19"/>
  </w:num>
  <w:num w:numId="19">
    <w:abstractNumId w:val="11"/>
  </w:num>
  <w:num w:numId="20">
    <w:abstractNumId w:val="5"/>
  </w:num>
  <w:num w:numId="21">
    <w:abstractNumId w:val="20"/>
  </w:num>
  <w:num w:numId="22">
    <w:abstractNumId w:val="2"/>
  </w:num>
  <w:num w:numId="23">
    <w:abstractNumId w:val="21"/>
  </w:num>
  <w:num w:numId="24">
    <w:abstractNumId w:val="14"/>
  </w:num>
  <w:num w:numId="25">
    <w:abstractNumId w:val="7"/>
  </w:num>
  <w:num w:numId="26">
    <w:abstractNumId w:val="6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13E9A"/>
    <w:rsid w:val="000222E3"/>
    <w:rsid w:val="00037389"/>
    <w:rsid w:val="000A7634"/>
    <w:rsid w:val="000B448D"/>
    <w:rsid w:val="000B5E48"/>
    <w:rsid w:val="000C073B"/>
    <w:rsid w:val="000C3EBF"/>
    <w:rsid w:val="00121945"/>
    <w:rsid w:val="0013722A"/>
    <w:rsid w:val="001E7584"/>
    <w:rsid w:val="00225622"/>
    <w:rsid w:val="00231559"/>
    <w:rsid w:val="00291FC1"/>
    <w:rsid w:val="002A0DB6"/>
    <w:rsid w:val="00314709"/>
    <w:rsid w:val="00347B35"/>
    <w:rsid w:val="003B4E08"/>
    <w:rsid w:val="004459F6"/>
    <w:rsid w:val="004532B5"/>
    <w:rsid w:val="004626AD"/>
    <w:rsid w:val="00463385"/>
    <w:rsid w:val="004D612A"/>
    <w:rsid w:val="004E79EF"/>
    <w:rsid w:val="004F5887"/>
    <w:rsid w:val="005267EE"/>
    <w:rsid w:val="0053780F"/>
    <w:rsid w:val="0054726D"/>
    <w:rsid w:val="0056309D"/>
    <w:rsid w:val="0058503C"/>
    <w:rsid w:val="005B0558"/>
    <w:rsid w:val="005C09D2"/>
    <w:rsid w:val="00605879"/>
    <w:rsid w:val="006840F3"/>
    <w:rsid w:val="006A0FE0"/>
    <w:rsid w:val="006D7272"/>
    <w:rsid w:val="007038AE"/>
    <w:rsid w:val="00783D77"/>
    <w:rsid w:val="00792FEB"/>
    <w:rsid w:val="007A28CB"/>
    <w:rsid w:val="007B1994"/>
    <w:rsid w:val="007E1ED0"/>
    <w:rsid w:val="008662B1"/>
    <w:rsid w:val="00876913"/>
    <w:rsid w:val="008C631B"/>
    <w:rsid w:val="00913119"/>
    <w:rsid w:val="00A11B12"/>
    <w:rsid w:val="00A26D81"/>
    <w:rsid w:val="00A907BF"/>
    <w:rsid w:val="00AE7C51"/>
    <w:rsid w:val="00B273BA"/>
    <w:rsid w:val="00B83158"/>
    <w:rsid w:val="00B96235"/>
    <w:rsid w:val="00BE1301"/>
    <w:rsid w:val="00BF22C9"/>
    <w:rsid w:val="00C6069D"/>
    <w:rsid w:val="00C849F8"/>
    <w:rsid w:val="00C9244C"/>
    <w:rsid w:val="00C95114"/>
    <w:rsid w:val="00CA1D35"/>
    <w:rsid w:val="00D614C6"/>
    <w:rsid w:val="00D671BF"/>
    <w:rsid w:val="00D843E3"/>
    <w:rsid w:val="00D93E04"/>
    <w:rsid w:val="00E219C7"/>
    <w:rsid w:val="00E87308"/>
    <w:rsid w:val="00E963C6"/>
    <w:rsid w:val="00F27920"/>
    <w:rsid w:val="00F34B0D"/>
    <w:rsid w:val="00F371A6"/>
    <w:rsid w:val="00F5625E"/>
    <w:rsid w:val="00F7239E"/>
    <w:rsid w:val="00FC0897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chartTrackingRefBased/>
  <w15:docId w15:val="{7595D743-43D6-4FA4-A37B-86549F34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paragraph" w:styleId="1">
    <w:name w:val="heading 1"/>
    <w:basedOn w:val="a"/>
    <w:link w:val="10"/>
    <w:uiPriority w:val="9"/>
    <w:qFormat/>
    <w:rsid w:val="00013E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727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013E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d">
    <w:name w:val="Hyperlink"/>
    <w:basedOn w:val="a0"/>
    <w:uiPriority w:val="99"/>
    <w:unhideWhenUsed/>
    <w:rsid w:val="00013E9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13E9A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rsid w:val="006D727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e">
    <w:name w:val="Emphasis"/>
    <w:basedOn w:val="a0"/>
    <w:uiPriority w:val="20"/>
    <w:qFormat/>
    <w:rsid w:val="006D727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ia.foxford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unisende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.lanbook.com/book/276698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F9168-437A-4A30-94FC-731EE2728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1681</Words>
  <Characters>9584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Евгений</cp:lastModifiedBy>
  <cp:revision>2</cp:revision>
  <cp:lastPrinted>2023-12-01T10:31:00Z</cp:lastPrinted>
  <dcterms:created xsi:type="dcterms:W3CDTF">2025-04-21T17:56:00Z</dcterms:created>
  <dcterms:modified xsi:type="dcterms:W3CDTF">2025-04-21T17:56:00Z</dcterms:modified>
</cp:coreProperties>
</file>