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404227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404227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8AB" w:rsidRPr="00A26D81" w:rsidRDefault="000B18AB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244" w:rsidRPr="000B18AB" w:rsidRDefault="00B273BA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282244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0B18AB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2822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282244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282244">
        <w:rPr>
          <w:rFonts w:ascii="Times New Roman" w:hAnsi="Times New Roman" w:cs="Times New Roman"/>
          <w:b/>
          <w:sz w:val="28"/>
          <w:szCs w:val="28"/>
        </w:rPr>
        <w:t>я</w:t>
      </w:r>
    </w:p>
    <w:p w:rsidR="00404227" w:rsidRDefault="0056309D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направлениям подготовки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38</w:t>
      </w:r>
      <w:r w:rsidRPr="000B18AB">
        <w:rPr>
          <w:rFonts w:ascii="Times New Roman" w:hAnsi="Times New Roman" w:cs="Times New Roman"/>
          <w:b/>
          <w:sz w:val="28"/>
          <w:szCs w:val="28"/>
        </w:rPr>
        <w:t>.04.0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1</w:t>
      </w:r>
      <w:r w:rsidRPr="000B1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227">
        <w:rPr>
          <w:rFonts w:ascii="Times New Roman" w:hAnsi="Times New Roman" w:cs="Times New Roman"/>
          <w:b/>
          <w:sz w:val="28"/>
          <w:szCs w:val="28"/>
        </w:rPr>
        <w:t>«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Экономика</w:t>
      </w:r>
      <w:r w:rsidR="00404227">
        <w:rPr>
          <w:rFonts w:ascii="Times New Roman" w:hAnsi="Times New Roman" w:cs="Times New Roman"/>
          <w:b/>
          <w:sz w:val="28"/>
          <w:szCs w:val="28"/>
        </w:rPr>
        <w:t>»</w:t>
      </w:r>
      <w:r w:rsidRPr="000B18AB">
        <w:rPr>
          <w:rFonts w:ascii="Times New Roman" w:hAnsi="Times New Roman" w:cs="Times New Roman"/>
          <w:b/>
          <w:sz w:val="28"/>
          <w:szCs w:val="28"/>
        </w:rPr>
        <w:t>,</w:t>
      </w:r>
      <w:r w:rsidR="000B18AB" w:rsidRPr="000B18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309D" w:rsidRPr="000B18AB" w:rsidRDefault="00C36D92" w:rsidP="0040422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8AB">
        <w:rPr>
          <w:rFonts w:ascii="Times New Roman" w:hAnsi="Times New Roman" w:cs="Times New Roman"/>
          <w:b/>
          <w:sz w:val="28"/>
          <w:szCs w:val="28"/>
        </w:rPr>
        <w:t>38</w:t>
      </w:r>
      <w:r w:rsidR="0056309D" w:rsidRPr="000B18AB">
        <w:rPr>
          <w:rFonts w:ascii="Times New Roman" w:hAnsi="Times New Roman" w:cs="Times New Roman"/>
          <w:b/>
          <w:sz w:val="28"/>
          <w:szCs w:val="28"/>
        </w:rPr>
        <w:t>.04.0</w:t>
      </w:r>
      <w:r w:rsidRPr="000B18AB">
        <w:rPr>
          <w:rFonts w:ascii="Times New Roman" w:hAnsi="Times New Roman" w:cs="Times New Roman"/>
          <w:b/>
          <w:sz w:val="28"/>
          <w:szCs w:val="28"/>
        </w:rPr>
        <w:t>2</w:t>
      </w:r>
      <w:r w:rsidR="0056309D" w:rsidRPr="000B18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227">
        <w:rPr>
          <w:rFonts w:ascii="Times New Roman" w:hAnsi="Times New Roman" w:cs="Times New Roman"/>
          <w:b/>
          <w:sz w:val="28"/>
          <w:szCs w:val="28"/>
        </w:rPr>
        <w:t>«</w:t>
      </w:r>
      <w:r w:rsidRPr="000B18AB">
        <w:rPr>
          <w:rFonts w:ascii="Times New Roman" w:hAnsi="Times New Roman" w:cs="Times New Roman"/>
          <w:b/>
          <w:sz w:val="28"/>
          <w:szCs w:val="28"/>
        </w:rPr>
        <w:t>Менеджмент</w:t>
      </w:r>
      <w:r w:rsidR="00404227">
        <w:rPr>
          <w:rFonts w:ascii="Times New Roman" w:hAnsi="Times New Roman" w:cs="Times New Roman"/>
          <w:b/>
          <w:sz w:val="28"/>
          <w:szCs w:val="28"/>
        </w:rPr>
        <w:t>»</w:t>
      </w:r>
      <w:r w:rsidRPr="000B18AB">
        <w:rPr>
          <w:rFonts w:ascii="Times New Roman" w:hAnsi="Times New Roman" w:cs="Times New Roman"/>
          <w:b/>
          <w:sz w:val="28"/>
          <w:szCs w:val="28"/>
        </w:rPr>
        <w:t>,</w:t>
      </w:r>
    </w:p>
    <w:p w:rsidR="00C36D92" w:rsidRPr="000B18AB" w:rsidRDefault="00C36D92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b/>
          <w:sz w:val="28"/>
          <w:szCs w:val="28"/>
        </w:rPr>
        <w:t xml:space="preserve">38.04.03 </w:t>
      </w:r>
      <w:r w:rsidR="00404227">
        <w:rPr>
          <w:rFonts w:ascii="Times New Roman" w:hAnsi="Times New Roman" w:cs="Times New Roman"/>
          <w:b/>
          <w:sz w:val="28"/>
          <w:szCs w:val="28"/>
        </w:rPr>
        <w:t>«</w:t>
      </w:r>
      <w:r w:rsidRPr="000B18AB">
        <w:rPr>
          <w:rFonts w:ascii="Times New Roman" w:hAnsi="Times New Roman" w:cs="Times New Roman"/>
          <w:b/>
          <w:sz w:val="28"/>
          <w:szCs w:val="28"/>
        </w:rPr>
        <w:t>Государственное и муниципальное управление</w:t>
      </w:r>
      <w:r w:rsidR="00404227">
        <w:rPr>
          <w:rFonts w:ascii="Times New Roman" w:hAnsi="Times New Roman" w:cs="Times New Roman"/>
          <w:b/>
          <w:sz w:val="28"/>
          <w:szCs w:val="28"/>
        </w:rPr>
        <w:t>»</w:t>
      </w:r>
    </w:p>
    <w:p w:rsidR="00282244" w:rsidRPr="00A26D81" w:rsidRDefault="00282244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82244">
        <w:rPr>
          <w:rFonts w:ascii="Times New Roman" w:hAnsi="Times New Roman" w:cs="Times New Roman"/>
          <w:b/>
          <w:sz w:val="28"/>
          <w:szCs w:val="28"/>
        </w:rPr>
        <w:t>ы</w:t>
      </w:r>
      <w:r w:rsidRPr="00A26D81">
        <w:rPr>
          <w:rFonts w:ascii="Times New Roman" w:hAnsi="Times New Roman" w:cs="Times New Roman"/>
          <w:b/>
          <w:sz w:val="28"/>
          <w:szCs w:val="28"/>
        </w:rPr>
        <w:t xml:space="preserve"> (профил</w:t>
      </w:r>
      <w:r w:rsidR="00282244">
        <w:rPr>
          <w:rFonts w:ascii="Times New Roman" w:hAnsi="Times New Roman" w:cs="Times New Roman"/>
          <w:b/>
          <w:sz w:val="28"/>
          <w:szCs w:val="28"/>
        </w:rPr>
        <w:t>и</w:t>
      </w:r>
      <w:r w:rsidRPr="00A26D81">
        <w:rPr>
          <w:rFonts w:ascii="Times New Roman" w:hAnsi="Times New Roman" w:cs="Times New Roman"/>
          <w:b/>
          <w:sz w:val="28"/>
          <w:szCs w:val="28"/>
        </w:rPr>
        <w:t>)</w:t>
      </w:r>
      <w:r w:rsidR="00282244">
        <w:rPr>
          <w:rFonts w:ascii="Times New Roman" w:hAnsi="Times New Roman" w:cs="Times New Roman"/>
          <w:b/>
          <w:sz w:val="28"/>
          <w:szCs w:val="28"/>
        </w:rPr>
        <w:t>:</w:t>
      </w:r>
    </w:p>
    <w:p w:rsidR="0056309D" w:rsidRPr="000B18AB" w:rsidRDefault="0056309D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b/>
          <w:sz w:val="28"/>
          <w:szCs w:val="28"/>
        </w:rPr>
        <w:t>«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Бухгалтерский учет, анализ и аудит</w:t>
      </w:r>
      <w:r w:rsidRPr="000B18AB">
        <w:rPr>
          <w:rFonts w:ascii="Times New Roman" w:hAnsi="Times New Roman" w:cs="Times New Roman"/>
          <w:b/>
          <w:sz w:val="28"/>
          <w:szCs w:val="28"/>
        </w:rPr>
        <w:t>»,</w:t>
      </w:r>
    </w:p>
    <w:p w:rsidR="00282244" w:rsidRPr="000B18AB" w:rsidRDefault="0056309D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8AB">
        <w:rPr>
          <w:rFonts w:ascii="Times New Roman" w:hAnsi="Times New Roman" w:cs="Times New Roman"/>
          <w:b/>
          <w:sz w:val="28"/>
          <w:szCs w:val="28"/>
        </w:rPr>
        <w:t>«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Экономика бизнеса</w:t>
      </w:r>
      <w:r w:rsidR="00282244" w:rsidRPr="000B18AB">
        <w:rPr>
          <w:rFonts w:ascii="Times New Roman" w:hAnsi="Times New Roman" w:cs="Times New Roman"/>
          <w:b/>
          <w:sz w:val="28"/>
          <w:szCs w:val="28"/>
        </w:rPr>
        <w:t>»</w:t>
      </w:r>
      <w:r w:rsidRPr="000B18AB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82244" w:rsidRPr="000B18AB" w:rsidRDefault="00282244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8AB">
        <w:rPr>
          <w:rFonts w:ascii="Times New Roman" w:hAnsi="Times New Roman" w:cs="Times New Roman"/>
          <w:b/>
          <w:sz w:val="28"/>
          <w:szCs w:val="28"/>
        </w:rPr>
        <w:t>«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Менеджмент</w:t>
      </w:r>
      <w:r w:rsidRPr="000B18AB">
        <w:rPr>
          <w:rFonts w:ascii="Times New Roman" w:hAnsi="Times New Roman" w:cs="Times New Roman"/>
          <w:b/>
          <w:sz w:val="28"/>
          <w:szCs w:val="28"/>
        </w:rPr>
        <w:t>»,</w:t>
      </w:r>
      <w:r w:rsidR="0056309D" w:rsidRPr="000B18AB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C36D92" w:rsidRPr="000B18AB">
        <w:rPr>
          <w:rFonts w:ascii="Times New Roman" w:hAnsi="Times New Roman" w:cs="Times New Roman"/>
          <w:b/>
          <w:sz w:val="28"/>
          <w:szCs w:val="28"/>
        </w:rPr>
        <w:t>Система государственного и муниципального управления</w:t>
      </w:r>
      <w:r w:rsidR="0056309D" w:rsidRPr="000B18AB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0B18AB" w:rsidRDefault="0056309D" w:rsidP="00404227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404227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404227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404227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40422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</w:t>
      </w:r>
      <w:r w:rsidR="000B18AB">
        <w:rPr>
          <w:rFonts w:ascii="Times New Roman" w:hAnsi="Times New Roman" w:cs="Times New Roman"/>
          <w:sz w:val="28"/>
          <w:szCs w:val="28"/>
        </w:rPr>
        <w:t>:</w:t>
      </w:r>
      <w:r w:rsidRPr="00404227">
        <w:rPr>
          <w:rFonts w:ascii="Times New Roman" w:hAnsi="Times New Roman" w:cs="Times New Roman"/>
          <w:sz w:val="28"/>
          <w:szCs w:val="28"/>
        </w:rPr>
        <w:t xml:space="preserve"> </w:t>
      </w:r>
      <w:r w:rsidR="00404227">
        <w:rPr>
          <w:rFonts w:ascii="Times New Roman" w:hAnsi="Times New Roman" w:cs="Times New Roman"/>
          <w:sz w:val="28"/>
          <w:szCs w:val="28"/>
        </w:rPr>
        <w:t xml:space="preserve">38.04.01 «Экономика», 38.04.02 «Менеджмент», </w:t>
      </w:r>
      <w:r w:rsidR="00404227" w:rsidRPr="00404227">
        <w:rPr>
          <w:rFonts w:ascii="Times New Roman" w:hAnsi="Times New Roman" w:cs="Times New Roman"/>
          <w:sz w:val="28"/>
          <w:szCs w:val="28"/>
        </w:rPr>
        <w:t>38.04.03 «Государственное и муниципальное управление»</w:t>
      </w:r>
      <w:r w:rsidR="00404227">
        <w:rPr>
          <w:rFonts w:ascii="Times New Roman" w:hAnsi="Times New Roman" w:cs="Times New Roman"/>
          <w:sz w:val="28"/>
          <w:szCs w:val="28"/>
        </w:rPr>
        <w:t xml:space="preserve"> 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404227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404227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0B18AB" w:rsidRDefault="006A0FE0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18AB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0B18AB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0B18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0B18AB">
        <w:rPr>
          <w:rFonts w:ascii="Times New Roman" w:hAnsi="Times New Roman" w:cs="Times New Roman"/>
          <w:sz w:val="28"/>
          <w:szCs w:val="28"/>
        </w:rPr>
        <w:t>(</w:t>
      </w:r>
      <w:r w:rsidR="007A28CB" w:rsidRPr="000B18AB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0B18AB">
        <w:rPr>
          <w:rFonts w:ascii="Times New Roman" w:hAnsi="Times New Roman" w:cs="Times New Roman"/>
          <w:sz w:val="28"/>
          <w:szCs w:val="28"/>
        </w:rPr>
        <w:t>)</w:t>
      </w:r>
      <w:r w:rsidR="00E963C6" w:rsidRPr="000B18A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B18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0B18AB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0B18A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5114" w:rsidRPr="000B18AB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 xml:space="preserve">Вступительные испытания в виде </w:t>
      </w:r>
      <w:r w:rsidR="00C36D92" w:rsidRPr="000B18AB">
        <w:rPr>
          <w:rFonts w:ascii="Times New Roman" w:hAnsi="Times New Roman" w:cs="Times New Roman"/>
          <w:sz w:val="28"/>
          <w:szCs w:val="28"/>
        </w:rPr>
        <w:t xml:space="preserve">устно-письменного </w:t>
      </w:r>
      <w:r w:rsidR="000B18AB" w:rsidRPr="000B18AB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Pr="000B18AB">
        <w:rPr>
          <w:rFonts w:ascii="Times New Roman" w:hAnsi="Times New Roman" w:cs="Times New Roman"/>
          <w:sz w:val="28"/>
          <w:szCs w:val="28"/>
        </w:rPr>
        <w:t>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0B18AB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 (по специальности).</w:t>
      </w:r>
    </w:p>
    <w:p w:rsidR="00C95114" w:rsidRPr="000B18AB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0B18AB" w:rsidRPr="000B18AB">
        <w:rPr>
          <w:rFonts w:ascii="Times New Roman" w:hAnsi="Times New Roman" w:cs="Times New Roman"/>
          <w:sz w:val="28"/>
          <w:szCs w:val="28"/>
        </w:rPr>
        <w:t>-письменно</w:t>
      </w:r>
      <w:r w:rsidRPr="000B18AB">
        <w:rPr>
          <w:rFonts w:ascii="Times New Roman" w:hAnsi="Times New Roman" w:cs="Times New Roman"/>
          <w:sz w:val="28"/>
          <w:szCs w:val="28"/>
        </w:rPr>
        <w:t>й форме, не может находиться одновременно более 6 человек. Нахождение в аудитории посторонних лиц не допускается.</w:t>
      </w:r>
    </w:p>
    <w:p w:rsidR="00C95114" w:rsidRPr="000B18AB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0B18AB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C95114" w:rsidRDefault="00C95114" w:rsidP="0040422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8AB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</w:t>
      </w:r>
      <w:r w:rsidR="00C36D92" w:rsidRPr="000B18AB">
        <w:rPr>
          <w:rFonts w:ascii="Times New Roman" w:hAnsi="Times New Roman" w:cs="Times New Roman"/>
          <w:sz w:val="28"/>
          <w:szCs w:val="28"/>
        </w:rPr>
        <w:t>,</w:t>
      </w:r>
      <w:r w:rsidRPr="000B18AB">
        <w:rPr>
          <w:rFonts w:ascii="Times New Roman" w:hAnsi="Times New Roman" w:cs="Times New Roman"/>
          <w:sz w:val="28"/>
          <w:szCs w:val="28"/>
        </w:rPr>
        <w:t xml:space="preserve">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Pr="00A26D81" w:rsidRDefault="00C849F8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600B39" w:rsidRDefault="00600B39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227" w:rsidRDefault="00404227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783D77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0B18AB" w:rsidRPr="006A0FE0" w:rsidRDefault="000B18AB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Default="00783D77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404227" w:rsidRPr="00404227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p w:rsidR="00A25B98" w:rsidRPr="006A0FE0" w:rsidRDefault="00A25B98" w:rsidP="0040422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551"/>
      </w:tblGrid>
      <w:tr w:rsidR="00CA1D35" w:rsidTr="00404227">
        <w:trPr>
          <w:trHeight w:val="273"/>
        </w:trPr>
        <w:tc>
          <w:tcPr>
            <w:tcW w:w="426" w:type="dxa"/>
          </w:tcPr>
          <w:p w:rsidR="00CA1D35" w:rsidRDefault="00CA1D35" w:rsidP="00404227">
            <w:pPr>
              <w:pStyle w:val="TableParagraph"/>
              <w:suppressAutoHyphens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:rsidR="00CA1D35" w:rsidRDefault="00CA1D35" w:rsidP="00404227">
            <w:pPr>
              <w:pStyle w:val="TableParagraph"/>
              <w:suppressAutoHyphens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551" w:type="dxa"/>
          </w:tcPr>
          <w:p w:rsidR="00CA1D35" w:rsidRDefault="00CA1D35" w:rsidP="00404227">
            <w:pPr>
              <w:pStyle w:val="TableParagraph"/>
              <w:suppressAutoHyphens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:rsidTr="00404227">
        <w:trPr>
          <w:trHeight w:val="2075"/>
        </w:trPr>
        <w:tc>
          <w:tcPr>
            <w:tcW w:w="426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:rsidR="00CA1D35" w:rsidRPr="00CA1D35" w:rsidRDefault="00CA1D35" w:rsidP="00404227">
            <w:pPr>
              <w:pStyle w:val="TableParagraph"/>
              <w:suppressAutoHyphens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Default="00CA1D35" w:rsidP="0040422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551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:rsidTr="00404227">
        <w:trPr>
          <w:trHeight w:val="1515"/>
        </w:trPr>
        <w:tc>
          <w:tcPr>
            <w:tcW w:w="426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:rsidR="00CA1D35" w:rsidRPr="00CA1D35" w:rsidRDefault="00CA1D35" w:rsidP="00404227">
            <w:pPr>
              <w:pStyle w:val="TableParagraph"/>
              <w:suppressAutoHyphens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551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:rsidTr="00404227">
        <w:trPr>
          <w:trHeight w:val="2208"/>
        </w:trPr>
        <w:tc>
          <w:tcPr>
            <w:tcW w:w="426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:rsidR="00CA1D35" w:rsidRPr="00CA1D35" w:rsidRDefault="00CA1D35" w:rsidP="00404227">
            <w:pPr>
              <w:pStyle w:val="TableParagraph"/>
              <w:suppressAutoHyphens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551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:rsidTr="00404227">
        <w:trPr>
          <w:trHeight w:val="58"/>
        </w:trPr>
        <w:tc>
          <w:tcPr>
            <w:tcW w:w="426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:rsidR="00CA1D35" w:rsidRPr="00CA1D35" w:rsidRDefault="00CA1D35" w:rsidP="00404227">
            <w:pPr>
              <w:pStyle w:val="TableParagraph"/>
              <w:suppressAutoHyphens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CA1D35" w:rsidRPr="00CA1D35" w:rsidRDefault="00CA1D35" w:rsidP="0040422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551" w:type="dxa"/>
            <w:vAlign w:val="center"/>
          </w:tcPr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404227">
            <w:pPr>
              <w:pStyle w:val="TableParagraph"/>
              <w:suppressAutoHyphens/>
              <w:ind w:left="-31" w:right="-18" w:firstLine="31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0B18AB" w:rsidRDefault="00FF02D3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876913" w:rsidRDefault="00FF02D3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A26D81" w:rsidRDefault="00A11B12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5B5158">
        <w:rPr>
          <w:rFonts w:ascii="Times New Roman CYR" w:hAnsi="Times New Roman CYR" w:cs="Times New Roman CYR"/>
          <w:b/>
          <w:sz w:val="28"/>
          <w:szCs w:val="28"/>
        </w:rPr>
        <w:t>МИКРОЭКОНОМИКА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Материальные потребности общества и экономические ресурсы. Проблема выбора в экономике. Кривая производственных возможностей. Закон возрастания вмененных (альтернативных) издержек. Выбор оптимального решения. Координация выбора в различных хозяйственных системах. Традиционные системы. Рыночная экономика. Командная экономика. Смешанные системы. Кругооборот продукта и дохода.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Спрос на товары и услуги. Индивидуальный и рыночный спрос. Влияние на спрос неценовых факторов. Закон предложения и факторы, влияющие на предложение. Рыночное равновесие. Излишки производителя и потребителя. Эластичность спроса и предложения. Формула ценовой эластичности спроса. Связь между эластичностью и выручкой. Факторы ценовой эластичности спроса. Перекрестная эластичность. Эластичность предложения. Вмешательство государства в рыночной механизм: налоги, дотации, фиксированные цены.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Закон убывающей предельной полезности. Потребительский выбор. Правило максимизации полезности. Предельная полезность и кривые спроса. Бюджетная линия и кривые безразличия. Предельная норма замещения. Оптимальный выбор потребителя. Эффект дохода и эффект замещения.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Связь между объемом и факторами производства. Средний и предельный продукт труда. Производственная функция с одним переменным фактором. Закон убывающей отдачи.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Изокванта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и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изокоста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, оптимальный выбор факторов производства.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Издержки производства: экономические и бухгалтерские. Издержки фирмы в краткосрочном периоде. Структура издержек: общие постоянные, общие переменные, валовые, предельные издержки. Кривые средних и предельных издержек. Взаимосвязь между предельными издержками и предельной производительностью, средними издержками и средней производительностью. Издержки производства в долгосрочном периоде. Кривая долгосрочных средних издержек, отдача от масштаба производства (снижающаяся, повышающаяся, неизменная).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Основные характеристики четырех моделей рынка. Спрос на продукцию конкурентного продавца. Средний, валовой и предельный доходы. Выручка и прибыль. Принцип максимизации прибыли. Предложение совершенно конкурентной фирмы и отрасли. Совершенная конкуренция и эффективность.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Характерные черты монополии и типы барьеров для вступления в отрасль. Монопольный спрос. Кривая предложения фирмы-монополиста, определение объема производства и цены в условиях монополии. Максимизация прибыли в условиях монополии. Экономические последствия монополии. Ценовая дискриминация. Регулируемая монополия. Монополистическая конкуренция. Характерные черты. Определение цены и объема производства. Недостатки монополистической конкуренции. </w:t>
      </w:r>
      <w:r w:rsidRPr="005B5158">
        <w:rPr>
          <w:rFonts w:ascii="Times New Roman CYR" w:hAnsi="Times New Roman CYR" w:cs="Times New Roman CYR"/>
          <w:sz w:val="28"/>
          <w:szCs w:val="28"/>
        </w:rPr>
        <w:lastRenderedPageBreak/>
        <w:t>Неценовая конкуренция. Безубыточность в долгосрочном периоде. Достоинства и недостатки монополистической конкуренции. Олигополия. Признаки, причины, определение олигополии. Ломаная кривая спроса. Тайный сговор. Антимонопольное регулирование.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Спрос на факторы производства. Изменения в спросе на ресурсы. Оптимальное соотношение ресурсов. Правило наименьших издержек, правило максимизации прибыли.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Спрос и предложение на рынке труда. Заработная плата как цена труда. Номинальная и реальная заработная плата.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Конкурентный рынок труда. Предложение труда. Модель монопсонии. Заработная плата и занятость. Роль профсоюзов на рынке труда, модель «двусторонней монопсонии».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Рынок земли. Цена земли. Экономическая рента, дифференциальная и абсолютная рента. Рынок капитала. Основной и оборотный капитал. Ссудный процент, номинальная и реальная ставки процента. Процентная ставка и инвестиции. Чистая дисконтированная стоимость, внутренняя норма доходности, индекс рентабельности, срок окупаемости при определении экономической эффективности инвестиционных проектов. Экономическая эффективность инвестиционных проектов.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5B5158">
        <w:rPr>
          <w:rFonts w:ascii="Times New Roman CYR" w:hAnsi="Times New Roman CYR" w:cs="Times New Roman CYR"/>
          <w:b/>
          <w:sz w:val="28"/>
          <w:szCs w:val="28"/>
        </w:rPr>
        <w:t>МАКРОЭКОНОМИКА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Основные макроэкономические показатели. Понятие валового национального продукта (ВНП); расчет ВНП по расходам. Чистый национальный продукт (ЧНП) и национальный доход. Измерение уровня цен; номинальный и реальный ВНП; расчет индекса потребительских цен, (ИПЦ) и дефлятора ВНП.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Макроэкономический анализ: совокупный спрос и совокупное предложение. Неценовые факторы совокупного спроса. Характеристика участков кривой совокупного предложения. Равновесный уровень цен и равновесный объем национального производства. «Эффект храповика».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Потребление и сбережения. Факторы потребления и сбережений, не связанные с доходом. Инвестиции; кривая спроса на инвестиции. Определение равновесного объема производства в кейнсианской модели. Метод «изъятий и инъекций». Изменение равновесного ЧНП и мультипликатор. Связь мультипликатора с предельными склонностями к потреблению и сбережениям. «Парадокс бережливости».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Экономический цикл и его фазы. Экономический рост: понятие, типы, последствия. Источники, факторы и темпы экономического роста.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Макроэкономическая нестабильность: безработица и инфляция. Виды безработицы; естественный уровень безработицы; расчет уровня безработицы. Закон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Оукена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Инфляция: сущность, причины возникновения и виды. Инфляция и безработица. Кривая Филипса. Экономические и социальные последствия инфляции и безработицы.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Государственный бюджет и его структура. Формирование и использование госбюджета. Бюджетный дефицит и государственный долг. </w:t>
      </w:r>
      <w:r w:rsidRPr="005B5158">
        <w:rPr>
          <w:rFonts w:ascii="Times New Roman CYR" w:hAnsi="Times New Roman CYR" w:cs="Times New Roman CYR"/>
          <w:sz w:val="28"/>
          <w:szCs w:val="28"/>
        </w:rPr>
        <w:lastRenderedPageBreak/>
        <w:t xml:space="preserve">Концепции балансирования бюджета. Экономические последствия государственного долга. Теория налогов и принципы налогообложения. Виды налогов; перекладывание налогового бремени. Кривая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Лаффера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Фискальная политика государства; влияние государственных расходов и налогов на равновесный ЧНП; мультипликатор сбалансированного бюджета. «Встроенные стабилизаторы»; эффект вытеснения и фискальная политика.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Денежная система. Сущность и функции денег; предложение денег; спрос на деньги; равновесие на денежном рынке.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Банковская система. Назначение и функции Центрального Банка. Система коммерческих банков; резервы банка; выдача ссуды коммерческим банком. Денежный мультипликатор. 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Цели и инструменты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кредитно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–денежной политики: операции на открытом рынке, изменение учетной ставки, изменение резервной нормы. Политика дешевых и политика дорогих денег. Влияние кредитно – денежной политики на равновесие в экономике.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5B5158">
        <w:rPr>
          <w:rFonts w:ascii="Times New Roman CYR" w:hAnsi="Times New Roman CYR" w:cs="Times New Roman CYR"/>
          <w:b/>
          <w:sz w:val="28"/>
          <w:szCs w:val="28"/>
        </w:rPr>
        <w:t>ЭКОНОМИКА ПРЕДПРИЯТИЯ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Классификация предприятий. Внутренняя и внешняя среда деятельности предприятия. Взаимосвязь предприятия с другими субъектами экономики. Понятие отраслевой структуры и показатели, применяемые для её оценки. Производственный потенциал предприятия.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Сущность современного предпринимательства. Субъекты и виды предпринимательской деятельности. 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Хозяйственные товарищества. Хозяйственные общества, их отличительные черты. Акционерное общество: сущность и особенности функционирования. Производственные кооперативы. Государственные и муниципальные унитарные предприятия. Корпоративные формы предпринимательства. Некоммерческие организации.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Организация производственного процесса: сущность, формы. Характеристика производственного процесса. Производственный цикл, его структура. Методы организации производства.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Сущность и этапы построения организационных структур. Виды организационных структур. Формирование уровней управления. Принципы и методы организации управления предприятием.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Состав и классификация элементов основного капитала предприятия. Оценка основных средств. Воспроизводство основных средств предприятия. Амортизация основных средств. Состояние и использование основных средств. Показатели использования основных средств. Нематериальные активы предприятия. Аренда и лизинг.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Понятие и состав оборотных средств. Оценка оборотных производственных фондов. Показатели использования оборотных средств. Определение потребности предприятия в оборотных средствах. Управление запасами предприятия.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Методы и виды планирования. Маркетинговая деятельность на предприятии. Учетная политика предприятия.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Производственная программа (план продукции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):сущность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, назначение и </w:t>
      </w:r>
      <w:r w:rsidRPr="005B5158">
        <w:rPr>
          <w:rFonts w:ascii="Times New Roman CYR" w:hAnsi="Times New Roman CYR" w:cs="Times New Roman CYR"/>
          <w:sz w:val="28"/>
          <w:szCs w:val="28"/>
        </w:rPr>
        <w:lastRenderedPageBreak/>
        <w:t>последовательность разработки. Натуральные и стоимостные измерители объема продукции. Валовая, товарная и реализованная продукция, их состав и методика расчета. Производственная мощность предприятия. Факторы, определяющие её величину и степень использования. Методы и способы определения величины производственных мощностей предприятия. Классификация видов производственных мощностей. Показатели использования производственных мощностей.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Нормирование труда. Классификация затрат рабочего времени. Методы изучения затрат рабочего времени. Методы нормирования труда.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Понятие, состав и классификация персонала(кадров) предприятия. Категория и структура персонала предприятия. Профессия, специальность и квалификация как характеристики отраслевой принадлежности. Методы определения потребности в персонале. Показатели использования рабочего времени.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Понятие производительности труда. Методы измерения производительности труда. Выработка и трудоемкость как основные показатели оценки эффективности труда. Факторы и резервы роста производительности труда. 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Тарифная система оплаты труда и её основные элементы. Формы и системы оплаты труда на предприятии. Бестарифные системы оплаты труда, сфера их применения. 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Расходы предприятия. Себестоимость продукции. Классификация и состав затрат на производство и реализацию продукции. Группировка затрат.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Калькулирование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Расчет плановых калькуляций себестоимости продукции. Методы учета затрат и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калькулирования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фактической себестоимости продукции. Разработка сметы затрат на производство.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Понятие и структура доходов предприятия. Прибыль предприятия: сущность, виды, методы планирования. Использование прибыли. Рентабельность продукции, производства, капитала, продаж.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Структура цены, система цен. Виды цен, их классификация. Взаимосвязи цен и издержек предприятия. Ценовая политика предприятия. 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Бюджет предприятия. Безубыточность работы предприятия. Точка безубыточности: понятие, методика расчета, применение. Финансовая устойчивость предприятия</w:t>
      </w:r>
    </w:p>
    <w:p w:rsidR="00C36D92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404227" w:rsidRDefault="00404227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155742" w:rsidRDefault="0015574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155742" w:rsidRPr="005B5158" w:rsidRDefault="0015574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b/>
          <w:sz w:val="28"/>
          <w:szCs w:val="28"/>
        </w:rPr>
      </w:pPr>
      <w:bookmarkStart w:id="0" w:name="_GoBack"/>
      <w:bookmarkEnd w:id="0"/>
    </w:p>
    <w:p w:rsidR="00D671BF" w:rsidRPr="00A26D81" w:rsidRDefault="000B18AB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ВОПРОСОВ</w:t>
      </w:r>
    </w:p>
    <w:p w:rsidR="00C36D92" w:rsidRDefault="00C36D92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Проблема выбора в экономике. Кривая производственных возможностей.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2. Спрос на товары и услуги. Закон спроса. Влияние на спрос неценовых факторов.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3. Закон предложения и факторы, влияющие на предложение.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4. Издержки производства: экономические и бухгалтерские. Постоянные и переменные издержки.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5. Основные характеристики моделей рынка: совершенная конкуренция, чистая монополия.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6. Характеристика рынка монополистической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конкуренции ,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олигополии.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7.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Спрос и предложение на рынке труда. Заработная плата как цена труда. Номинальная и реальная заработная плата.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8. Рынок капитала. Основной и оборотный капитал.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9.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Ссудный процент, номинальная и реальная ставка процента.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10. Рыночное равновесие. Излишки производителя и потребителя.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11.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Основные макроэкономические показатели: валовой национальный продукт, чистый национальный продукт, национальный доход. Методы их расчета.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12.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Совокупный спрос. Неценовые факторы совокупного спроса.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13. Совокупное предложение. Характеристика участков кривой предложения.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14. Экономический цикл и его фазы.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15. Экономический цикл: понятия, типы.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16. Сущность и виды безработицы.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17. Инфляция: сущность и виды.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18.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Государственный бюджет и его структура.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19.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Бюджетный дефицит и государственный долг.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20.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Сущность и функции денег.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21.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Банковская система. Цели и инструменты денежно-кредитной политики.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22.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>Теория налогов и принципы налогообложения.</w:t>
      </w:r>
    </w:p>
    <w:p w:rsidR="00C36D92" w:rsidRPr="005B5158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23. Номинальный и реальный ВНП. Расчет индекса потребительских цен.</w:t>
      </w:r>
    </w:p>
    <w:p w:rsidR="007574CB" w:rsidRDefault="00C36D92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24.</w:t>
      </w:r>
      <w:r w:rsidR="00A25B98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B5158">
        <w:rPr>
          <w:rFonts w:ascii="Times New Roman CYR" w:hAnsi="Times New Roman CYR" w:cs="Times New Roman CYR"/>
          <w:sz w:val="28"/>
          <w:szCs w:val="28"/>
        </w:rPr>
        <w:t xml:space="preserve">Спрос и предложение на рынке труда. Заработная плата как цена труда. </w:t>
      </w:r>
    </w:p>
    <w:p w:rsidR="00C36D92" w:rsidRPr="005B5158" w:rsidRDefault="007574CB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25. </w:t>
      </w:r>
      <w:r w:rsidR="00C36D92" w:rsidRPr="005B5158">
        <w:rPr>
          <w:rFonts w:ascii="Times New Roman CYR" w:hAnsi="Times New Roman CYR" w:cs="Times New Roman CYR"/>
          <w:sz w:val="28"/>
          <w:szCs w:val="28"/>
        </w:rPr>
        <w:t>Номинальная и реальная заработная плата.</w:t>
      </w:r>
    </w:p>
    <w:p w:rsidR="007574CB" w:rsidRDefault="007574CB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5B98" w:rsidRDefault="00A25B98" w:rsidP="00404227">
      <w:pPr>
        <w:suppressAutoHyphens/>
        <w:spacing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 w:type="page"/>
      </w:r>
    </w:p>
    <w:p w:rsidR="000B18AB" w:rsidRPr="00A26D81" w:rsidRDefault="000B18AB" w:rsidP="0040422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7574CB" w:rsidRDefault="007574CB" w:rsidP="00404227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A25B98" w:rsidRPr="00A25B98" w:rsidRDefault="00A25B98" w:rsidP="00404227">
      <w:pPr>
        <w:pStyle w:val="a3"/>
        <w:numPr>
          <w:ilvl w:val="0"/>
          <w:numId w:val="2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A25B98" w:rsidRPr="00A25B98" w:rsidRDefault="00A25B98" w:rsidP="00404227">
      <w:pPr>
        <w:pStyle w:val="a3"/>
        <w:widowControl w:val="0"/>
        <w:numPr>
          <w:ilvl w:val="0"/>
          <w:numId w:val="2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5B98" w:rsidRPr="00A25B98" w:rsidRDefault="00A25B98" w:rsidP="00404227">
      <w:pPr>
        <w:numPr>
          <w:ilvl w:val="0"/>
          <w:numId w:val="2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sz w:val="28"/>
          <w:szCs w:val="28"/>
        </w:rPr>
        <w:t>ЭКОНОМИЧЕСКИЙ ФАКУЛЬТЕТ</w:t>
      </w:r>
    </w:p>
    <w:p w:rsidR="00A25B98" w:rsidRPr="00A25B98" w:rsidRDefault="00A25B98" w:rsidP="00404227">
      <w:pPr>
        <w:numPr>
          <w:ilvl w:val="0"/>
          <w:numId w:val="25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210"/>
        <w:gridCol w:w="4438"/>
      </w:tblGrid>
      <w:tr w:rsidR="00A25B98" w:rsidRPr="00A25B98" w:rsidTr="009803D8">
        <w:tc>
          <w:tcPr>
            <w:tcW w:w="5210" w:type="dxa"/>
          </w:tcPr>
          <w:p w:rsidR="00A25B98" w:rsidRPr="00A25B98" w:rsidRDefault="00A25B98" w:rsidP="004042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A25B98" w:rsidRDefault="00A25B98" w:rsidP="004042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направлениям: 38.04.01 Экономика, 38.04.02 Менеджмент, </w:t>
            </w:r>
          </w:p>
          <w:p w:rsidR="00A25B98" w:rsidRDefault="00A25B98" w:rsidP="004042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 xml:space="preserve">38.04.04 Государственное </w:t>
            </w:r>
          </w:p>
          <w:p w:rsidR="00A25B98" w:rsidRPr="00A25B98" w:rsidRDefault="00A25B98" w:rsidP="004042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и муниципальное управление</w:t>
            </w:r>
          </w:p>
          <w:p w:rsidR="00A25B98" w:rsidRPr="00A25B98" w:rsidRDefault="00A25B98" w:rsidP="0040422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4438" w:type="dxa"/>
          </w:tcPr>
          <w:p w:rsidR="00A25B98" w:rsidRPr="00A25B98" w:rsidRDefault="00A25B98" w:rsidP="00404227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A25B98" w:rsidRPr="00A25B98" w:rsidRDefault="00A25B98" w:rsidP="00404227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СФ </w:t>
            </w:r>
            <w:proofErr w:type="spellStart"/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:rsidR="00A25B98" w:rsidRPr="00A25B98" w:rsidRDefault="00A25B98" w:rsidP="00404227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B98" w:rsidRPr="00A25B98" w:rsidRDefault="00A25B98" w:rsidP="00404227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A25B98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A25B98">
              <w:rPr>
                <w:rFonts w:ascii="Times New Roman" w:hAnsi="Times New Roman" w:cs="Times New Roman"/>
                <w:sz w:val="28"/>
                <w:szCs w:val="28"/>
              </w:rPr>
              <w:t>И.А.Сыров</w:t>
            </w:r>
            <w:proofErr w:type="spellEnd"/>
          </w:p>
          <w:p w:rsidR="00A25B98" w:rsidRPr="00A25B98" w:rsidRDefault="00A25B98" w:rsidP="00404227">
            <w:pPr>
              <w:suppressAutoHyphens/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B98" w:rsidRPr="00A25B98" w:rsidRDefault="00A25B98" w:rsidP="0040422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B98" w:rsidRPr="00A25B98" w:rsidRDefault="00A25B98" w:rsidP="0040422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5B98">
        <w:rPr>
          <w:rFonts w:ascii="Times New Roman" w:hAnsi="Times New Roman" w:cs="Times New Roman"/>
          <w:bCs/>
          <w:sz w:val="28"/>
          <w:szCs w:val="28"/>
        </w:rPr>
        <w:t>Экзаменационный билет</w:t>
      </w:r>
      <w:r w:rsidRPr="00A25B98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574CB" w:rsidRPr="00A25B98" w:rsidRDefault="007574CB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92" w:rsidRDefault="007574CB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>1.Проблема выбора в экономике. Кривая производственных возможностей</w:t>
      </w:r>
      <w:r w:rsidR="003B4331">
        <w:rPr>
          <w:rFonts w:ascii="Times New Roman CYR" w:hAnsi="Times New Roman CYR" w:cs="Times New Roman CYR"/>
          <w:sz w:val="28"/>
          <w:szCs w:val="28"/>
        </w:rPr>
        <w:t>.</w:t>
      </w:r>
    </w:p>
    <w:p w:rsidR="007574CB" w:rsidRPr="005B5158" w:rsidRDefault="007574CB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5B5158">
        <w:rPr>
          <w:rFonts w:ascii="Times New Roman CYR" w:hAnsi="Times New Roman CYR" w:cs="Times New Roman CYR"/>
          <w:sz w:val="28"/>
          <w:szCs w:val="28"/>
        </w:rPr>
        <w:t>. Экономический цикл и его фазы.</w:t>
      </w:r>
    </w:p>
    <w:p w:rsidR="007574CB" w:rsidRDefault="007574CB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25B98" w:rsidRDefault="00A25B98" w:rsidP="0040422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Зав. кафедрой ______________________</w:t>
      </w:r>
    </w:p>
    <w:p w:rsidR="00A25B98" w:rsidRDefault="00A25B98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25B98" w:rsidRDefault="00A25B98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404227" w:rsidRDefault="0040422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D671BF" w:rsidRDefault="00FC0897" w:rsidP="0040422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A25B98" w:rsidRPr="00A26D81" w:rsidRDefault="00A25B98" w:rsidP="00404227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Вымятнина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Ю. В. Макроэкономика в 2 ч. Часть 1: учебник и практикум для вузов / Ю. В.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Вымятнина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К. Ю. Борисов, М. А.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Пахнин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—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Москва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2020. — 294 с. — (Высшее образование). — ISBN 978-5-534-01728-1. 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Вымятнина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Ю. В. Макроэкономика в 2 ч. Часть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2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учебник и практикум для вузов / Ю. В.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Вымятнина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К. Ю. Борисов, М. А.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Пахнин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—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Москва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2020. — 198 с. — (Высшее образование). — ISBN 978-5-534-01844-8. 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Деньгов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В. В. Микроэкономика в 2 т. Т. 1. Теория потребительского поведения. Теория фирмы. Теория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рынков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учебник для вузов / В. В.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Деньгов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— 4-е изд. — Москва :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, 2020. — 410 с. — (Высшее образование). — ISBN 978-5-534-04211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Деньгов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В. В. Микроэкономика в 2 т. Т. 2. Рынки факторов производства. Равновесие. Экономика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риска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учебник для вузов / В. В.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Деньгов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— 4-е изд. — Москва :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2020. — 384 с. — (Высшее образование). — ISBN 978-5-534-04213-9. 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Дерен В. И. Экономика: экономическая теория и экономическая политика в 2 ч. Часть 1: учебник и практикум для вузов / В. И. Дерен. — 6-е изд.,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испр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и доп. — 16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Москва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, 2019. — 432 с. — (Высшее образование). — ISBN 978-5-534-11078-4.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Дерен В. И. Экономика: экономическая теория и экономическая политика в 2 ч. Часть 2: учебник и практикум для вузов / В. И. Дерен. — 6-е изд.,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испр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и доп. —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Москва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2019. — 415 с. — (Высшее образование). — ISBN 978-5-534-11110-1. </w:t>
      </w:r>
    </w:p>
    <w:p w:rsidR="007574CB" w:rsidRPr="005B5158" w:rsidRDefault="007574CB" w:rsidP="00404227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5B5158">
        <w:rPr>
          <w:rFonts w:ascii="Times New Roman CYR" w:hAnsi="Times New Roman CYR" w:cs="Times New Roman CYR"/>
          <w:sz w:val="28"/>
          <w:szCs w:val="28"/>
        </w:rPr>
        <w:t xml:space="preserve">Родина Г. А. Макроэкономика: учебник и практикум для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бакалавриата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специалитета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 и магистратуры / [и др.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] ;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под редакцией Г. А. Родиной. — 2-е изд.,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перераб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 xml:space="preserve">. и доп. — </w:t>
      </w:r>
      <w:proofErr w:type="gramStart"/>
      <w:r w:rsidRPr="005B5158">
        <w:rPr>
          <w:rFonts w:ascii="Times New Roman CYR" w:hAnsi="Times New Roman CYR" w:cs="Times New Roman CYR"/>
          <w:sz w:val="28"/>
          <w:szCs w:val="28"/>
        </w:rPr>
        <w:t>Москва :</w:t>
      </w:r>
      <w:proofErr w:type="gramEnd"/>
      <w:r w:rsidRPr="005B5158">
        <w:rPr>
          <w:rFonts w:ascii="Times New Roman CYR" w:hAnsi="Times New Roman CYR" w:cs="Times New Roman CYR"/>
          <w:sz w:val="28"/>
          <w:szCs w:val="28"/>
        </w:rPr>
        <w:t xml:space="preserve"> Издательство </w:t>
      </w:r>
      <w:proofErr w:type="spellStart"/>
      <w:r w:rsidRPr="005B5158">
        <w:rPr>
          <w:rFonts w:ascii="Times New Roman CYR" w:hAnsi="Times New Roman CYR" w:cs="Times New Roman CYR"/>
          <w:sz w:val="28"/>
          <w:szCs w:val="28"/>
        </w:rPr>
        <w:t>Юрайт</w:t>
      </w:r>
      <w:proofErr w:type="spellEnd"/>
      <w:r w:rsidRPr="005B5158">
        <w:rPr>
          <w:rFonts w:ascii="Times New Roman CYR" w:hAnsi="Times New Roman CYR" w:cs="Times New Roman CYR"/>
          <w:sz w:val="28"/>
          <w:szCs w:val="28"/>
        </w:rPr>
        <w:t>, 2019. — 375 с. — (Бакалавр. Специалист. Магистр). — ISBN 978-5-534-00078-8.</w:t>
      </w:r>
    </w:p>
    <w:p w:rsidR="007574CB" w:rsidRPr="005B5158" w:rsidRDefault="007574CB" w:rsidP="00404227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11B12" w:rsidRPr="00A26D81" w:rsidRDefault="00A11B12" w:rsidP="00404227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0B18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1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470ED0"/>
    <w:multiLevelType w:val="hybridMultilevel"/>
    <w:tmpl w:val="CFA20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4"/>
  </w:num>
  <w:num w:numId="4">
    <w:abstractNumId w:val="21"/>
  </w:num>
  <w:num w:numId="5">
    <w:abstractNumId w:val="10"/>
  </w:num>
  <w:num w:numId="6">
    <w:abstractNumId w:val="15"/>
  </w:num>
  <w:num w:numId="7">
    <w:abstractNumId w:val="1"/>
  </w:num>
  <w:num w:numId="8">
    <w:abstractNumId w:val="11"/>
  </w:num>
  <w:num w:numId="9">
    <w:abstractNumId w:val="7"/>
  </w:num>
  <w:num w:numId="10">
    <w:abstractNumId w:val="20"/>
  </w:num>
  <w:num w:numId="11">
    <w:abstractNumId w:val="4"/>
  </w:num>
  <w:num w:numId="12">
    <w:abstractNumId w:val="13"/>
  </w:num>
  <w:num w:numId="13">
    <w:abstractNumId w:val="8"/>
  </w:num>
  <w:num w:numId="14">
    <w:abstractNumId w:val="14"/>
  </w:num>
  <w:num w:numId="15">
    <w:abstractNumId w:val="5"/>
  </w:num>
  <w:num w:numId="16">
    <w:abstractNumId w:val="19"/>
  </w:num>
  <w:num w:numId="17">
    <w:abstractNumId w:val="12"/>
  </w:num>
  <w:num w:numId="18">
    <w:abstractNumId w:val="16"/>
  </w:num>
  <w:num w:numId="19">
    <w:abstractNumId w:val="9"/>
  </w:num>
  <w:num w:numId="20">
    <w:abstractNumId w:val="6"/>
  </w:num>
  <w:num w:numId="21">
    <w:abstractNumId w:val="17"/>
  </w:num>
  <w:num w:numId="22">
    <w:abstractNumId w:val="3"/>
  </w:num>
  <w:num w:numId="23">
    <w:abstractNumId w:val="18"/>
  </w:num>
  <w:num w:numId="24">
    <w:abstractNumId w:val="22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8AB"/>
    <w:rsid w:val="000B448D"/>
    <w:rsid w:val="000B5E48"/>
    <w:rsid w:val="00121945"/>
    <w:rsid w:val="00155742"/>
    <w:rsid w:val="001E7584"/>
    <w:rsid w:val="00282244"/>
    <w:rsid w:val="00291FC1"/>
    <w:rsid w:val="002A55A4"/>
    <w:rsid w:val="003202B6"/>
    <w:rsid w:val="00342D51"/>
    <w:rsid w:val="00347B35"/>
    <w:rsid w:val="003B4331"/>
    <w:rsid w:val="003B4E08"/>
    <w:rsid w:val="00404227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6D7C0C"/>
    <w:rsid w:val="007574CB"/>
    <w:rsid w:val="00780F70"/>
    <w:rsid w:val="00783D77"/>
    <w:rsid w:val="00792FEB"/>
    <w:rsid w:val="007A28CB"/>
    <w:rsid w:val="00855AE1"/>
    <w:rsid w:val="008662B1"/>
    <w:rsid w:val="00876913"/>
    <w:rsid w:val="00886A16"/>
    <w:rsid w:val="00897DE8"/>
    <w:rsid w:val="008C631B"/>
    <w:rsid w:val="00913119"/>
    <w:rsid w:val="009D7C21"/>
    <w:rsid w:val="00A11B12"/>
    <w:rsid w:val="00A25B98"/>
    <w:rsid w:val="00A26D81"/>
    <w:rsid w:val="00A907BF"/>
    <w:rsid w:val="00AE7C51"/>
    <w:rsid w:val="00B273BA"/>
    <w:rsid w:val="00BC0229"/>
    <w:rsid w:val="00BF22C9"/>
    <w:rsid w:val="00C1340C"/>
    <w:rsid w:val="00C36D92"/>
    <w:rsid w:val="00C849F8"/>
    <w:rsid w:val="00C9244C"/>
    <w:rsid w:val="00C95114"/>
    <w:rsid w:val="00CA1D35"/>
    <w:rsid w:val="00D614C6"/>
    <w:rsid w:val="00D671BF"/>
    <w:rsid w:val="00E219C7"/>
    <w:rsid w:val="00E963C6"/>
    <w:rsid w:val="00F27920"/>
    <w:rsid w:val="00FC0897"/>
    <w:rsid w:val="00FD6276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7596"/>
  <w15:docId w15:val="{E3EB8F92-DFF8-43DC-89E1-6EC7ADA2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2812</Words>
  <Characters>16029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2023-12-01T10:31:00Z</cp:lastPrinted>
  <dcterms:created xsi:type="dcterms:W3CDTF">2025-04-15T04:07:00Z</dcterms:created>
  <dcterms:modified xsi:type="dcterms:W3CDTF">2025-04-15T04:16:00Z</dcterms:modified>
</cp:coreProperties>
</file>