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9D63DE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9D63DE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9D63DE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66C52165" w:rsidR="0056309D" w:rsidRPr="000D6615" w:rsidRDefault="00B273BA" w:rsidP="009D63DE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 w:rsidR="0056309D"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вступительн</w:t>
      </w:r>
      <w:r w:rsidR="000B448D"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</w:t>
      </w:r>
      <w:r w:rsidR="005C09D2"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309D"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испытани</w:t>
      </w:r>
      <w:r w:rsidR="000D6615"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</w:p>
    <w:p w14:paraId="6C91FFC3" w14:textId="48295993" w:rsidR="0056309D" w:rsidRPr="000D6615" w:rsidRDefault="0056309D" w:rsidP="009D63D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D66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поступающи</w:t>
      </w:r>
      <w:r w:rsidR="00A568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 в магистратуру по направлению</w:t>
      </w:r>
      <w:r w:rsidRPr="000D661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подготовки </w:t>
      </w:r>
      <w:r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0D6615"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10.04.01 «Информационная безопасность»</w:t>
      </w:r>
    </w:p>
    <w:p w14:paraId="625486B3" w14:textId="6424914F" w:rsidR="0056309D" w:rsidRPr="000D6615" w:rsidRDefault="0056309D" w:rsidP="009D63DE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E76D45" w14:textId="6E57EDA5" w:rsidR="000D6615" w:rsidRPr="000D6615" w:rsidRDefault="000D6615" w:rsidP="009D63DE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17008A" w14:textId="77777777" w:rsidR="0056309D" w:rsidRPr="000D6615" w:rsidRDefault="0056309D" w:rsidP="009D63DE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(профиль)</w:t>
      </w:r>
    </w:p>
    <w:p w14:paraId="1849FEC8" w14:textId="6E5A41F3" w:rsidR="0056309D" w:rsidRDefault="000D6615" w:rsidP="009D63D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309D"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Информационная безопасность</w:t>
      </w:r>
      <w:r w:rsidR="0056309D" w:rsidRPr="000D66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52C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14:paraId="17A10B14" w14:textId="0A7EDB60" w:rsidR="00552CD3" w:rsidRPr="00552CD3" w:rsidRDefault="00552CD3" w:rsidP="009D63D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2CD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«Информационная безопасность цифровых технологий»</w:t>
      </w:r>
    </w:p>
    <w:p w14:paraId="69BFF7C0" w14:textId="77777777" w:rsidR="0056309D" w:rsidRPr="000D6615" w:rsidRDefault="0056309D" w:rsidP="009D63DE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906A54" w14:textId="77777777" w:rsidR="0056309D" w:rsidRPr="00A26D81" w:rsidRDefault="0056309D" w:rsidP="009D63D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9D63DE">
      <w:pPr>
        <w:pStyle w:val="docdata"/>
        <w:suppressAutoHyphens/>
        <w:spacing w:before="0" w:beforeAutospacing="0" w:after="0" w:afterAutospacing="0"/>
        <w:ind w:hanging="142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9D63DE">
      <w:pPr>
        <w:pStyle w:val="a7"/>
        <w:suppressAutoHyphens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0F260FF7" w:rsidR="00D671BF" w:rsidRPr="00FE3CE9" w:rsidRDefault="00BE637A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Вступительное испытание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предназначен</w:t>
      </w: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практической и теоретической подготовленности посту</w:t>
      </w: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пающего в магистратуру и проводи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тся с целью определения соответствия знаний умений и навыков требованиям обуче</w:t>
      </w: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ния магистратуры по направлению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подготовки </w:t>
      </w: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.04.01 «</w:t>
      </w: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Информационная безопасность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» (магистратура)</w:t>
      </w: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631B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5C74011" w:rsidR="00783D77" w:rsidRDefault="00BE637A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Вступительное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испытани</w:t>
      </w:r>
      <w:r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магистратуру проводят </w:t>
      </w:r>
      <w:r w:rsidR="00C849F8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экзаменационные комиссии,</w:t>
      </w:r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назначенные председателем приёмной комиссии </w:t>
      </w:r>
      <w:proofErr w:type="spellStart"/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УУНиТ</w:t>
      </w:r>
      <w:proofErr w:type="spellEnd"/>
      <w:r w:rsidR="00783D77" w:rsidRPr="00FE3CE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A3855AB" w14:textId="77777777" w:rsidR="00B273BA" w:rsidRPr="00FE3CE9" w:rsidRDefault="00B273BA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3B7A0F" w14:textId="77777777" w:rsidR="00E963C6" w:rsidRPr="00A26D81" w:rsidRDefault="00E963C6" w:rsidP="009D63DE">
      <w:pPr>
        <w:pStyle w:val="a3"/>
        <w:suppressAutoHyphens/>
        <w:spacing w:after="0" w:line="240" w:lineRule="auto"/>
        <w:ind w:left="0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011ED621" w14:textId="77777777" w:rsidR="004507F2" w:rsidRPr="00CD6FDF" w:rsidRDefault="004507F2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6FDF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CD6FDF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</w:t>
      </w:r>
      <w:r w:rsidRPr="00CD6FDF">
        <w:rPr>
          <w:rFonts w:ascii="Times New Roman" w:hAnsi="Times New Roman" w:cs="Times New Roman"/>
          <w:sz w:val="28"/>
          <w:szCs w:val="28"/>
          <w:u w:val="single"/>
        </w:rPr>
        <w:t>: тестирование.</w:t>
      </w:r>
    </w:p>
    <w:p w14:paraId="1709518F" w14:textId="4846B849" w:rsidR="004507F2" w:rsidRDefault="004507F2" w:rsidP="009D63D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FDF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5C18A80D" w14:textId="4B03CFDA" w:rsidR="00134DF1" w:rsidRPr="00CD6FDF" w:rsidRDefault="00134DF1" w:rsidP="009D63D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DF1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134DF1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134DF1">
        <w:rPr>
          <w:rFonts w:ascii="Times New Roman" w:hAnsi="Times New Roman" w:cs="Times New Roman"/>
          <w:sz w:val="28"/>
          <w:szCs w:val="28"/>
        </w:rPr>
        <w:t>.</w:t>
      </w:r>
    </w:p>
    <w:p w14:paraId="5B8A9CD0" w14:textId="77777777" w:rsidR="004507F2" w:rsidRPr="00CD6FDF" w:rsidRDefault="004507F2" w:rsidP="009D63D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FDF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6FAEAFF0" w14:textId="77777777" w:rsidR="004507F2" w:rsidRPr="00CD6FDF" w:rsidRDefault="004507F2" w:rsidP="009D63D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FDF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1BA08094" w14:textId="77777777" w:rsidR="004507F2" w:rsidRPr="00CD6FDF" w:rsidRDefault="004507F2" w:rsidP="009D63D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FDF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777160F0" w14:textId="5813764B" w:rsidR="004507F2" w:rsidRPr="00CD6FDF" w:rsidRDefault="004507F2" w:rsidP="009D63D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FDF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9D63DE">
        <w:rPr>
          <w:rFonts w:ascii="Times New Roman" w:hAnsi="Times New Roman" w:cs="Times New Roman"/>
          <w:sz w:val="28"/>
          <w:szCs w:val="28"/>
        </w:rPr>
        <w:t>4</w:t>
      </w:r>
      <w:r w:rsidRPr="00705DED">
        <w:rPr>
          <w:rFonts w:ascii="Times New Roman" w:hAnsi="Times New Roman" w:cs="Times New Roman"/>
          <w:sz w:val="28"/>
          <w:szCs w:val="28"/>
        </w:rPr>
        <w:t xml:space="preserve">0 тестовых </w:t>
      </w:r>
      <w:r w:rsidRPr="00CD6FDF">
        <w:rPr>
          <w:rFonts w:ascii="Times New Roman" w:hAnsi="Times New Roman" w:cs="Times New Roman"/>
          <w:sz w:val="28"/>
          <w:szCs w:val="28"/>
        </w:rPr>
        <w:t>вопросов.</w:t>
      </w:r>
    </w:p>
    <w:p w14:paraId="53A0D9B6" w14:textId="77777777" w:rsidR="004507F2" w:rsidRDefault="004507F2" w:rsidP="009D63D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6FDF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358EBF75" w:rsidR="00C849F8" w:rsidRDefault="00C849F8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4053C245" w14:textId="60F383C2" w:rsidR="00C5628B" w:rsidRDefault="00C5628B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1290E0" w14:textId="584CD4B0" w:rsidR="00AD647D" w:rsidRDefault="00AD647D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8852C2" w14:textId="7DADFB73" w:rsidR="00AD647D" w:rsidRDefault="00AD647D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9473AD" w14:textId="582661ED" w:rsidR="009D63DE" w:rsidRDefault="009D63DE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6C49BCAD" w:rsidR="00783D77" w:rsidRDefault="00783D77" w:rsidP="009D63D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417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  <w:r w:rsidRPr="006A0F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3D83AEC" w14:textId="77777777" w:rsidR="00134DF1" w:rsidRPr="006A0FE0" w:rsidRDefault="00134DF1" w:rsidP="009D63D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2FCF843B" w:rsidR="00783D77" w:rsidRPr="006A0FE0" w:rsidRDefault="00783D77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В случае тестирования</w:t>
      </w:r>
      <w:r w:rsidR="00DB12ED" w:rsidRPr="00DB12ED">
        <w:rPr>
          <w:rFonts w:ascii="Times New Roman" w:hAnsi="Times New Roman" w:cs="Times New Roman"/>
          <w:sz w:val="28"/>
          <w:szCs w:val="28"/>
        </w:rPr>
        <w:t xml:space="preserve"> </w:t>
      </w:r>
      <w:r w:rsidR="00DB12ED">
        <w:rPr>
          <w:rFonts w:ascii="Times New Roman" w:hAnsi="Times New Roman" w:cs="Times New Roman"/>
          <w:sz w:val="28"/>
          <w:szCs w:val="28"/>
        </w:rPr>
        <w:t xml:space="preserve">критериями </w:t>
      </w:r>
      <w:r w:rsidR="009D63DE">
        <w:rPr>
          <w:rFonts w:ascii="Times New Roman" w:hAnsi="Times New Roman" w:cs="Times New Roman"/>
          <w:sz w:val="28"/>
          <w:szCs w:val="28"/>
        </w:rPr>
        <w:t>оценки являются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правильные ответы на тестовые задания.</w:t>
      </w:r>
    </w:p>
    <w:p w14:paraId="42FB4F33" w14:textId="65082A0E" w:rsidR="00D671BF" w:rsidRPr="006A0FE0" w:rsidRDefault="0037527D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27D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14:paraId="5226653C" w14:textId="77777777" w:rsidR="00CA1D35" w:rsidRPr="00792FEB" w:rsidRDefault="00CA1D35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876913" w:rsidRDefault="00FF02D3" w:rsidP="009D63D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A26D81" w:rsidRDefault="00A11B12" w:rsidP="009D63DE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D4F2E53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720">
        <w:rPr>
          <w:rFonts w:ascii="Times New Roman" w:hAnsi="Times New Roman" w:cs="Times New Roman"/>
          <w:b/>
          <w:sz w:val="28"/>
          <w:szCs w:val="28"/>
        </w:rPr>
        <w:t>Теоретические основы информационной безопасности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B109BC" w14:textId="77777777" w:rsidR="00405D5B" w:rsidRDefault="00405D5B" w:rsidP="009D63DE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защиты информации и информационной безопасности</w:t>
      </w:r>
    </w:p>
    <w:p w14:paraId="1FCF3423" w14:textId="77777777" w:rsidR="00405D5B" w:rsidRPr="00551720" w:rsidRDefault="00405D5B" w:rsidP="009D63DE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Уязвимости информационных систем, угрозы и атаки, классификация угроз информационной безопасности </w:t>
      </w:r>
    </w:p>
    <w:p w14:paraId="6B0FD716" w14:textId="77777777" w:rsidR="00405D5B" w:rsidRDefault="00405D5B" w:rsidP="009D63DE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нарушения информационной безопасности, методы анализа риска</w:t>
      </w:r>
    </w:p>
    <w:p w14:paraId="59BB65EB" w14:textId="77777777" w:rsidR="00405D5B" w:rsidRDefault="00405D5B" w:rsidP="009D63DE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несанкционированного доступа к информации</w:t>
      </w:r>
    </w:p>
    <w:p w14:paraId="0541DD30" w14:textId="77777777" w:rsidR="00405D5B" w:rsidRDefault="00405D5B" w:rsidP="009D63DE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защиты информации, методы защиты информации.</w:t>
      </w:r>
    </w:p>
    <w:p w14:paraId="4ACF34BB" w14:textId="77777777" w:rsidR="00405D5B" w:rsidRDefault="00405D5B" w:rsidP="009D63DE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информационно-технического и информационно-психологического воздействия</w:t>
      </w:r>
    </w:p>
    <w:p w14:paraId="0A26CFEA" w14:textId="77777777" w:rsidR="00405D5B" w:rsidRDefault="00405D5B" w:rsidP="009D63DE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Политика безопасности на предприятии</w:t>
      </w:r>
    </w:p>
    <w:p w14:paraId="0E02FFA7" w14:textId="77777777" w:rsidR="00405D5B" w:rsidRDefault="00405D5B" w:rsidP="009D63DE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построения модели угроз на предприятии, модель нарушителя.</w:t>
      </w:r>
    </w:p>
    <w:p w14:paraId="241673A0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C5E7F52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Организационное и правовое обеспечение информационной безопасности</w:t>
      </w:r>
    </w:p>
    <w:p w14:paraId="20471720" w14:textId="77777777" w:rsidR="00405D5B" w:rsidRPr="00551720" w:rsidRDefault="00405D5B" w:rsidP="009D63DE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направления, принципы и условия организационной защиты информации</w:t>
      </w:r>
    </w:p>
    <w:p w14:paraId="624EF227" w14:textId="77777777" w:rsidR="00405D5B" w:rsidRDefault="00405D5B" w:rsidP="009D63DE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службы безопасности на предприятии</w:t>
      </w:r>
    </w:p>
    <w:p w14:paraId="09AC9F9B" w14:textId="77777777" w:rsidR="00405D5B" w:rsidRDefault="00405D5B" w:rsidP="009D63DE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сотрудников и работа с кадрами</w:t>
      </w:r>
    </w:p>
    <w:p w14:paraId="3E73C431" w14:textId="77777777" w:rsidR="00405D5B" w:rsidRDefault="00405D5B" w:rsidP="009D63DE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режима</w:t>
      </w:r>
    </w:p>
    <w:p w14:paraId="7A3A5F31" w14:textId="77777777" w:rsidR="00405D5B" w:rsidRDefault="00405D5B" w:rsidP="009D63DE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мероприятий по организационной защите информации на предприятии</w:t>
      </w:r>
    </w:p>
    <w:p w14:paraId="2C62E160" w14:textId="77777777" w:rsidR="00405D5B" w:rsidRPr="00CE6331" w:rsidRDefault="00405D5B" w:rsidP="009D63DE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аналитической работы в области защиты информации на предприятии</w:t>
      </w:r>
    </w:p>
    <w:p w14:paraId="686CDC0A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42665E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Вычислительные сети</w:t>
      </w:r>
    </w:p>
    <w:p w14:paraId="155DEBDC" w14:textId="77777777" w:rsidR="00405D5B" w:rsidRPr="00551720" w:rsidRDefault="00405D5B" w:rsidP="009D63DE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Сетевая семиуровневая модель </w:t>
      </w:r>
      <w:r>
        <w:rPr>
          <w:rFonts w:ascii="Times New Roman" w:hAnsi="Times New Roman" w:cs="Times New Roman"/>
          <w:sz w:val="28"/>
          <w:szCs w:val="28"/>
          <w:lang w:val="en-US"/>
        </w:rPr>
        <w:t>OSI</w:t>
      </w:r>
    </w:p>
    <w:p w14:paraId="4F2E03E1" w14:textId="77777777" w:rsidR="00405D5B" w:rsidRPr="00B57350" w:rsidRDefault="00405D5B" w:rsidP="009D63DE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стека протоколов </w:t>
      </w:r>
      <w:r>
        <w:rPr>
          <w:rFonts w:ascii="Times New Roman" w:hAnsi="Times New Roman" w:cs="Times New Roman"/>
          <w:sz w:val="28"/>
          <w:szCs w:val="28"/>
          <w:lang w:val="en-US"/>
        </w:rPr>
        <w:t>TCP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B573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57A7FB" w14:textId="77777777" w:rsidR="00405D5B" w:rsidRDefault="00405D5B" w:rsidP="009D63DE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Модуляция. Аналоговая модуляция, цифровое кодирование</w:t>
      </w:r>
    </w:p>
    <w:p w14:paraId="44D40879" w14:textId="77777777" w:rsidR="00405D5B" w:rsidRDefault="00405D5B" w:rsidP="009D63DE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сетей </w:t>
      </w:r>
      <w:r>
        <w:rPr>
          <w:rFonts w:ascii="Times New Roman" w:hAnsi="Times New Roman" w:cs="Times New Roman"/>
          <w:sz w:val="28"/>
          <w:szCs w:val="28"/>
          <w:lang w:val="en-US"/>
        </w:rPr>
        <w:t>LAN</w:t>
      </w:r>
      <w:r w:rsidRPr="00B57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WAN</w:t>
      </w:r>
    </w:p>
    <w:p w14:paraId="1555DDF4" w14:textId="77777777" w:rsidR="00405D5B" w:rsidRDefault="00405D5B" w:rsidP="009D63DE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Основы адресации и создания сетей </w:t>
      </w:r>
      <w:r>
        <w:rPr>
          <w:rFonts w:ascii="Times New Roman" w:hAnsi="Times New Roman" w:cs="Times New Roman"/>
          <w:sz w:val="28"/>
          <w:szCs w:val="28"/>
          <w:lang w:val="en-US"/>
        </w:rPr>
        <w:t>IPv</w:t>
      </w:r>
      <w:r w:rsidRPr="00B57350">
        <w:rPr>
          <w:rFonts w:ascii="Times New Roman" w:hAnsi="Times New Roman" w:cs="Times New Roman"/>
          <w:sz w:val="28"/>
          <w:szCs w:val="28"/>
        </w:rPr>
        <w:t>4</w:t>
      </w:r>
    </w:p>
    <w:p w14:paraId="1A30A4DF" w14:textId="77777777" w:rsidR="00405D5B" w:rsidRDefault="00405D5B" w:rsidP="009D63DE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Коммутация в локальных сетях</w:t>
      </w:r>
    </w:p>
    <w:p w14:paraId="5731C093" w14:textId="77777777" w:rsidR="00405D5B" w:rsidRPr="002939AC" w:rsidRDefault="00405D5B" w:rsidP="009D63DE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Беспроводные локальные сети</w:t>
      </w:r>
    </w:p>
    <w:p w14:paraId="2AB59EC5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98BD77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Программно-аппаратные средства защиты информации</w:t>
      </w:r>
    </w:p>
    <w:p w14:paraId="42A94629" w14:textId="77777777" w:rsidR="00405D5B" w:rsidRPr="00551720" w:rsidRDefault="00405D5B" w:rsidP="009D63DE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криптографической защиты информации</w:t>
      </w:r>
    </w:p>
    <w:p w14:paraId="72F57B1E" w14:textId="77777777" w:rsidR="00405D5B" w:rsidRPr="00CC3FC6" w:rsidRDefault="00405D5B" w:rsidP="009D63DE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защиты от НСД</w:t>
      </w:r>
    </w:p>
    <w:p w14:paraId="4E812123" w14:textId="77777777" w:rsidR="00405D5B" w:rsidRDefault="00405D5B" w:rsidP="009D63DE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защиты от несанкционированного использования и копирования</w:t>
      </w:r>
    </w:p>
    <w:p w14:paraId="4AE123A4" w14:textId="77777777" w:rsidR="00405D5B" w:rsidRPr="00551720" w:rsidRDefault="00405D5B" w:rsidP="009D63DE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Компьютерные вирусы и борьба с ними</w:t>
      </w:r>
    </w:p>
    <w:p w14:paraId="3A2121F2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2012D0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Защита информационных процессов в компьютерных системах и сетях</w:t>
      </w:r>
    </w:p>
    <w:p w14:paraId="7D7E7D7E" w14:textId="77777777" w:rsidR="00405D5B" w:rsidRPr="008A0D17" w:rsidRDefault="00405D5B" w:rsidP="009D63DE">
      <w:pPr>
        <w:pStyle w:val="a3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информационных процессов в ОС семейства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</w:p>
    <w:p w14:paraId="78A132FF" w14:textId="77777777" w:rsidR="00405D5B" w:rsidRPr="008A0D17" w:rsidRDefault="00405D5B" w:rsidP="009D63DE">
      <w:pPr>
        <w:pStyle w:val="a3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информационных процессов в ОС семейства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</w:p>
    <w:p w14:paraId="5B2E53F3" w14:textId="77777777" w:rsidR="00405D5B" w:rsidRDefault="00405D5B" w:rsidP="009D63DE">
      <w:pPr>
        <w:pStyle w:val="a3"/>
        <w:numPr>
          <w:ilvl w:val="0"/>
          <w:numId w:val="1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защищенных распределительных вычислительных систем</w:t>
      </w:r>
    </w:p>
    <w:p w14:paraId="1B578019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DA0B5D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информационной безопасностью</w:t>
      </w:r>
    </w:p>
    <w:p w14:paraId="75F29ED0" w14:textId="77777777" w:rsidR="00405D5B" w:rsidRDefault="00405D5B" w:rsidP="009D63DE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информации как управляемая деятельность</w:t>
      </w:r>
    </w:p>
    <w:p w14:paraId="77C37BF5" w14:textId="77777777" w:rsidR="00405D5B" w:rsidRDefault="00405D5B" w:rsidP="009D63DE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системного анализа для исследования сложных систем управления ИБ</w:t>
      </w:r>
    </w:p>
    <w:p w14:paraId="21776383" w14:textId="77777777" w:rsidR="00405D5B" w:rsidRDefault="00405D5B" w:rsidP="009D63DE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защиты информации ограниченного доступа, обрабатываемой в ИС, на основе нормативных и методических документов в сфере ИБ</w:t>
      </w:r>
    </w:p>
    <w:p w14:paraId="7C3155A7" w14:textId="77777777" w:rsidR="00405D5B" w:rsidRDefault="00405D5B" w:rsidP="009D63DE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политики ИБ как один из аспектов управления ИБ</w:t>
      </w:r>
    </w:p>
    <w:p w14:paraId="0BAFE94C" w14:textId="77777777" w:rsidR="00405D5B" w:rsidRDefault="00405D5B" w:rsidP="009D63DE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и управление инцидентами ИБ</w:t>
      </w:r>
    </w:p>
    <w:p w14:paraId="7695C560" w14:textId="77777777" w:rsidR="00405D5B" w:rsidRPr="00093B29" w:rsidRDefault="00405D5B" w:rsidP="009D63DE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Интеллектуальная поддержка управления ИБ в ИС</w:t>
      </w:r>
    </w:p>
    <w:p w14:paraId="6AC1D9A0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C6C2BE" w14:textId="77777777" w:rsidR="00405D5B" w:rsidRPr="00551720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Проектирование защищенных автоматизированных систем</w:t>
      </w:r>
    </w:p>
    <w:p w14:paraId="4929B0EA" w14:textId="77777777" w:rsidR="00405D5B" w:rsidRDefault="00405D5B" w:rsidP="009D63DE">
      <w:pPr>
        <w:pStyle w:val="a3"/>
        <w:numPr>
          <w:ilvl w:val="0"/>
          <w:numId w:val="1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защиты инфраструктуры коммутации и маршрутизации в сети</w:t>
      </w:r>
    </w:p>
    <w:p w14:paraId="5F74DC32" w14:textId="77777777" w:rsidR="00405D5B" w:rsidRDefault="00405D5B" w:rsidP="009D63DE">
      <w:pPr>
        <w:pStyle w:val="a3"/>
        <w:numPr>
          <w:ilvl w:val="0"/>
          <w:numId w:val="1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демилитаризованной зоны на предприятии</w:t>
      </w:r>
    </w:p>
    <w:p w14:paraId="2130462E" w14:textId="77777777" w:rsidR="00405D5B" w:rsidRDefault="00405D5B" w:rsidP="009D63DE">
      <w:pPr>
        <w:pStyle w:val="a3"/>
        <w:numPr>
          <w:ilvl w:val="0"/>
          <w:numId w:val="1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Межсетевые экраны. Принцип работы, классификация, реализация защиты.</w:t>
      </w:r>
    </w:p>
    <w:p w14:paraId="54010849" w14:textId="77777777" w:rsidR="00405D5B" w:rsidRDefault="00405D5B" w:rsidP="009D63DE">
      <w:pPr>
        <w:pStyle w:val="a3"/>
        <w:numPr>
          <w:ilvl w:val="0"/>
          <w:numId w:val="1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вычислительной сети предприятия с точки зрения архитектуры безопасности сети.</w:t>
      </w:r>
    </w:p>
    <w:p w14:paraId="46A7AD7D" w14:textId="77777777" w:rsidR="00405D5B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9B76D80" w14:textId="77777777" w:rsidR="00405D5B" w:rsidRPr="002456FC" w:rsidRDefault="00405D5B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FC">
        <w:rPr>
          <w:rFonts w:ascii="Times New Roman" w:hAnsi="Times New Roman" w:cs="Times New Roman"/>
          <w:b/>
          <w:sz w:val="28"/>
          <w:szCs w:val="28"/>
        </w:rPr>
        <w:t xml:space="preserve">Криптография </w:t>
      </w:r>
    </w:p>
    <w:p w14:paraId="7CF0A036" w14:textId="77777777" w:rsidR="00405D5B" w:rsidRDefault="00405D5B" w:rsidP="009D63DE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Криптографические алгоритмы, отечественные криптографические алгоритмы</w:t>
      </w:r>
    </w:p>
    <w:p w14:paraId="363F3A38" w14:textId="77777777" w:rsidR="00405D5B" w:rsidRDefault="00405D5B" w:rsidP="009D63DE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Симметричное и ассиметричное шифрование</w:t>
      </w:r>
    </w:p>
    <w:p w14:paraId="32A940E6" w14:textId="77777777" w:rsidR="00405D5B" w:rsidRDefault="00405D5B" w:rsidP="009D63DE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Хэш-функции</w:t>
      </w:r>
    </w:p>
    <w:p w14:paraId="222B8721" w14:textId="77777777" w:rsidR="00405D5B" w:rsidRDefault="00405D5B" w:rsidP="009D63DE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Инфраструктура обмена ключами</w:t>
      </w:r>
    </w:p>
    <w:p w14:paraId="7AEBD314" w14:textId="77777777" w:rsidR="00405D5B" w:rsidRDefault="00405D5B" w:rsidP="009D63DE">
      <w:pPr>
        <w:pStyle w:val="a3"/>
        <w:numPr>
          <w:ilvl w:val="0"/>
          <w:numId w:val="3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Сертификаты обмена ключей</w:t>
      </w:r>
    </w:p>
    <w:p w14:paraId="440D9B27" w14:textId="77777777" w:rsidR="00405D5B" w:rsidRPr="002456FC" w:rsidRDefault="00405D5B" w:rsidP="009D63D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6FC">
        <w:rPr>
          <w:rFonts w:ascii="Times New Roman" w:hAnsi="Times New Roman" w:cs="Times New Roman"/>
          <w:b/>
          <w:sz w:val="28"/>
          <w:szCs w:val="28"/>
        </w:rPr>
        <w:t>Защищенный документооборот</w:t>
      </w:r>
    </w:p>
    <w:p w14:paraId="59060ECB" w14:textId="77777777" w:rsidR="00405D5B" w:rsidRDefault="00405D5B" w:rsidP="009D63DE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конфиденциальности документооборота</w:t>
      </w:r>
    </w:p>
    <w:p w14:paraId="5872639A" w14:textId="77777777" w:rsidR="00405D5B" w:rsidRDefault="00405D5B" w:rsidP="009D63DE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защищенного документооборота</w:t>
      </w:r>
    </w:p>
    <w:p w14:paraId="3763ED54" w14:textId="77777777" w:rsidR="00405D5B" w:rsidRPr="002456FC" w:rsidRDefault="00405D5B" w:rsidP="009D63DE">
      <w:pPr>
        <w:pStyle w:val="a3"/>
        <w:numPr>
          <w:ilvl w:val="0"/>
          <w:numId w:val="39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и коммерческая тайна</w:t>
      </w:r>
    </w:p>
    <w:p w14:paraId="797E6CD8" w14:textId="48022A7F" w:rsidR="009240C6" w:rsidRDefault="009240C6" w:rsidP="009D63DE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D22EDDC" w14:textId="734B4858" w:rsidR="00D671BF" w:rsidRPr="00A26D81" w:rsidRDefault="0083532E" w:rsidP="00134DF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  <w:r w:rsidR="00F27920"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p w14:paraId="300BDB8D" w14:textId="4509F1BC" w:rsidR="00F27920" w:rsidRDefault="00F27920" w:rsidP="009D63DE">
      <w:pPr>
        <w:pStyle w:val="a3"/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8B9EC0" w14:textId="20BC604D" w:rsidR="00EC5714" w:rsidRPr="00EC5714" w:rsidRDefault="00EC5714" w:rsidP="009D63DE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EC5714">
        <w:rPr>
          <w:rFonts w:ascii="Times New Roman" w:hAnsi="Times New Roman" w:cs="Times New Roman"/>
          <w:b/>
          <w:i/>
          <w:caps/>
          <w:sz w:val="28"/>
          <w:szCs w:val="28"/>
        </w:rPr>
        <w:t>(пробный тест)</w:t>
      </w:r>
    </w:p>
    <w:p w14:paraId="4538A4D6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019C">
        <w:rPr>
          <w:rFonts w:ascii="Times New Roman" w:hAnsi="Times New Roman" w:cs="Times New Roman"/>
          <w:iCs/>
          <w:sz w:val="28"/>
          <w:szCs w:val="28"/>
        </w:rPr>
        <w:t xml:space="preserve">1. Какие свойства информации описывает модель </w:t>
      </w:r>
      <w:r w:rsidRPr="00E2019C">
        <w:rPr>
          <w:rFonts w:ascii="Times New Roman" w:hAnsi="Times New Roman" w:cs="Times New Roman"/>
          <w:iCs/>
          <w:sz w:val="28"/>
          <w:szCs w:val="28"/>
          <w:lang w:val="en-US"/>
        </w:rPr>
        <w:t>CIA</w:t>
      </w:r>
      <w:r w:rsidRPr="00E2019C">
        <w:rPr>
          <w:rFonts w:ascii="Times New Roman" w:hAnsi="Times New Roman" w:cs="Times New Roman"/>
          <w:iCs/>
          <w:sz w:val="28"/>
          <w:szCs w:val="28"/>
        </w:rPr>
        <w:t>?</w:t>
      </w:r>
      <w:r w:rsidRPr="00E2019C">
        <w:rPr>
          <w:rFonts w:ascii="Times New Roman" w:hAnsi="Times New Roman" w:cs="Times New Roman"/>
          <w:iCs/>
          <w:sz w:val="28"/>
          <w:szCs w:val="28"/>
        </w:rPr>
        <w:tab/>
      </w:r>
    </w:p>
    <w:p w14:paraId="29188294" w14:textId="77777777" w:rsidR="00513EF7" w:rsidRPr="00E2019C" w:rsidRDefault="00513EF7" w:rsidP="009D63D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019C">
        <w:rPr>
          <w:rFonts w:ascii="Times New Roman" w:hAnsi="Times New Roman" w:cs="Times New Roman"/>
          <w:iCs/>
          <w:sz w:val="28"/>
          <w:szCs w:val="28"/>
        </w:rPr>
        <w:t>а) Конфиденциальность</w:t>
      </w:r>
    </w:p>
    <w:p w14:paraId="2C5643A1" w14:textId="77777777" w:rsidR="00513EF7" w:rsidRPr="00E2019C" w:rsidRDefault="00513EF7" w:rsidP="009D63D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019C">
        <w:rPr>
          <w:rFonts w:ascii="Times New Roman" w:hAnsi="Times New Roman" w:cs="Times New Roman"/>
          <w:iCs/>
          <w:sz w:val="28"/>
          <w:szCs w:val="28"/>
        </w:rPr>
        <w:t>б) Незащищенность</w:t>
      </w:r>
    </w:p>
    <w:p w14:paraId="046D457E" w14:textId="77777777" w:rsidR="00513EF7" w:rsidRPr="00E2019C" w:rsidRDefault="00513EF7" w:rsidP="009D63D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019C">
        <w:rPr>
          <w:rFonts w:ascii="Times New Roman" w:hAnsi="Times New Roman" w:cs="Times New Roman"/>
          <w:iCs/>
          <w:sz w:val="28"/>
          <w:szCs w:val="28"/>
        </w:rPr>
        <w:t>в) Целостность</w:t>
      </w:r>
    </w:p>
    <w:p w14:paraId="6F0FA99E" w14:textId="77777777" w:rsidR="00513EF7" w:rsidRPr="00E2019C" w:rsidRDefault="00513EF7" w:rsidP="009D63DE">
      <w:pPr>
        <w:tabs>
          <w:tab w:val="left" w:pos="708"/>
          <w:tab w:val="left" w:pos="851"/>
          <w:tab w:val="left" w:pos="1416"/>
          <w:tab w:val="left" w:pos="2124"/>
          <w:tab w:val="left" w:pos="304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019C">
        <w:rPr>
          <w:rFonts w:ascii="Times New Roman" w:hAnsi="Times New Roman" w:cs="Times New Roman"/>
          <w:iCs/>
          <w:sz w:val="28"/>
          <w:szCs w:val="28"/>
        </w:rPr>
        <w:t>г) Доступность</w:t>
      </w:r>
      <w:r w:rsidRPr="00E2019C">
        <w:rPr>
          <w:rFonts w:ascii="Times New Roman" w:hAnsi="Times New Roman" w:cs="Times New Roman"/>
          <w:iCs/>
          <w:sz w:val="28"/>
          <w:szCs w:val="28"/>
        </w:rPr>
        <w:tab/>
      </w:r>
      <w:r w:rsidRPr="00E2019C">
        <w:rPr>
          <w:rFonts w:ascii="Times New Roman" w:hAnsi="Times New Roman" w:cs="Times New Roman"/>
          <w:iCs/>
          <w:sz w:val="28"/>
          <w:szCs w:val="28"/>
        </w:rPr>
        <w:tab/>
      </w:r>
    </w:p>
    <w:p w14:paraId="46EB111A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42FBF247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2019C">
        <w:rPr>
          <w:rFonts w:ascii="Times New Roman" w:hAnsi="Times New Roman" w:cs="Times New Roman"/>
          <w:iCs/>
          <w:sz w:val="28"/>
          <w:szCs w:val="28"/>
        </w:rPr>
        <w:t>2. Что из перечисленного является н</w:t>
      </w:r>
      <w:r w:rsidRPr="00E2019C">
        <w:rPr>
          <w:rFonts w:ascii="Times New Roman" w:hAnsi="Times New Roman" w:cs="Times New Roman"/>
          <w:bCs/>
          <w:iCs/>
          <w:sz w:val="28"/>
          <w:szCs w:val="28"/>
        </w:rPr>
        <w:t>осителем защищаемой информации?</w:t>
      </w:r>
    </w:p>
    <w:p w14:paraId="568A73D8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2019C">
        <w:rPr>
          <w:rFonts w:ascii="Times New Roman" w:hAnsi="Times New Roman" w:cs="Times New Roman"/>
          <w:iCs/>
          <w:sz w:val="28"/>
          <w:szCs w:val="28"/>
        </w:rPr>
        <w:t>а) Элементарные частицы</w:t>
      </w:r>
    </w:p>
    <w:p w14:paraId="188B0E72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 xml:space="preserve">б) Акустические поля </w:t>
      </w:r>
    </w:p>
    <w:p w14:paraId="29B5F140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в) Электромагнитные поля</w:t>
      </w:r>
    </w:p>
    <w:p w14:paraId="43F4E2D1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г) Линии связи</w:t>
      </w:r>
    </w:p>
    <w:p w14:paraId="24AE391B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D177BB" w14:textId="77777777" w:rsidR="00513EF7" w:rsidRPr="00E2019C" w:rsidRDefault="00513EF7" w:rsidP="009D63DE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 xml:space="preserve">Что позволяет сделать алгоритм </w:t>
      </w:r>
      <w:proofErr w:type="spellStart"/>
      <w:r w:rsidRPr="00E2019C">
        <w:rPr>
          <w:rFonts w:ascii="Times New Roman" w:hAnsi="Times New Roman" w:cs="Times New Roman"/>
          <w:sz w:val="28"/>
          <w:szCs w:val="28"/>
        </w:rPr>
        <w:t>Диффи-Хеллмана</w:t>
      </w:r>
      <w:proofErr w:type="spellEnd"/>
      <w:r w:rsidRPr="00E2019C">
        <w:rPr>
          <w:rFonts w:ascii="Times New Roman" w:hAnsi="Times New Roman" w:cs="Times New Roman"/>
          <w:sz w:val="28"/>
          <w:szCs w:val="28"/>
        </w:rPr>
        <w:t>?</w:t>
      </w:r>
    </w:p>
    <w:p w14:paraId="60EB203E" w14:textId="77777777" w:rsidR="00513EF7" w:rsidRPr="00E2019C" w:rsidRDefault="00513EF7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 xml:space="preserve">а) Выработать личные ключи пользователей и обменяться ими в результате переговоров по секретному каналу </w:t>
      </w:r>
    </w:p>
    <w:p w14:paraId="3740C629" w14:textId="77777777" w:rsidR="00513EF7" w:rsidRPr="00E2019C" w:rsidRDefault="00513EF7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б) Выработать общий секретный ключ в результате переговоров по прослушиваемому каналу</w:t>
      </w:r>
    </w:p>
    <w:p w14:paraId="4AFEF25A" w14:textId="77777777" w:rsidR="00513EF7" w:rsidRPr="00E2019C" w:rsidRDefault="00513EF7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в) Выработать общий секретный ключ в результате переговоров по секретному каналу</w:t>
      </w:r>
    </w:p>
    <w:p w14:paraId="31A45045" w14:textId="77777777" w:rsidR="00513EF7" w:rsidRPr="00E2019C" w:rsidRDefault="00513EF7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г) Выработать личные ключи и обменять парными с ними открытыми ключами в результате переговоров по секретному каналу</w:t>
      </w:r>
    </w:p>
    <w:p w14:paraId="07A83E49" w14:textId="77777777" w:rsidR="00513EF7" w:rsidRPr="00E2019C" w:rsidRDefault="00513EF7" w:rsidP="009D63DE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ab/>
      </w:r>
    </w:p>
    <w:p w14:paraId="5C6A3A7A" w14:textId="77777777" w:rsidR="00513EF7" w:rsidRPr="00E2019C" w:rsidRDefault="00513EF7" w:rsidP="009D63DE">
      <w:pPr>
        <w:pStyle w:val="a3"/>
        <w:numPr>
          <w:ilvl w:val="0"/>
          <w:numId w:val="29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Какой операции не существует в эллиптической криптографии?</w:t>
      </w:r>
    </w:p>
    <w:p w14:paraId="725250DB" w14:textId="77777777" w:rsidR="00513EF7" w:rsidRPr="00E2019C" w:rsidRDefault="00513EF7" w:rsidP="009D63DE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а) Скалярное умножение точки</w:t>
      </w:r>
    </w:p>
    <w:p w14:paraId="5AF4C909" w14:textId="77777777" w:rsidR="00513EF7" w:rsidRPr="00E2019C" w:rsidRDefault="00513EF7" w:rsidP="009D63DE">
      <w:pPr>
        <w:pStyle w:val="a3"/>
        <w:suppressAutoHyphens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б) Умножение точек</w:t>
      </w:r>
    </w:p>
    <w:p w14:paraId="7BD13243" w14:textId="77777777" w:rsidR="00513EF7" w:rsidRPr="00E2019C" w:rsidRDefault="00513EF7" w:rsidP="009D63DE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в) Сложение точек</w:t>
      </w:r>
    </w:p>
    <w:p w14:paraId="238225EF" w14:textId="77777777" w:rsidR="00513EF7" w:rsidRPr="00E2019C" w:rsidRDefault="00513EF7" w:rsidP="009D63DE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019C">
        <w:rPr>
          <w:rFonts w:ascii="Times New Roman" w:hAnsi="Times New Roman" w:cs="Times New Roman"/>
          <w:sz w:val="28"/>
          <w:szCs w:val="28"/>
        </w:rPr>
        <w:t>г) Удвоение точки</w:t>
      </w:r>
    </w:p>
    <w:p w14:paraId="52F60363" w14:textId="77777777" w:rsidR="00513EF7" w:rsidRPr="00E2019C" w:rsidRDefault="00513EF7" w:rsidP="009D63DE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9BBEFBE" w14:textId="5DB380A2" w:rsidR="0045221A" w:rsidRPr="00E2019C" w:rsidRDefault="0045221A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1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Расставьте в правильном порядке этапы </w:t>
      </w:r>
      <w:r w:rsidRPr="00E2019C">
        <w:rPr>
          <w:rFonts w:ascii="Times New Roman" w:hAnsi="Times New Roman" w:cs="Times New Roman"/>
          <w:sz w:val="28"/>
          <w:szCs w:val="28"/>
        </w:rPr>
        <w:t>организации защиты коммерческой тайны на предприятии.</w:t>
      </w:r>
    </w:p>
    <w:p w14:paraId="79E92EA0" w14:textId="77777777" w:rsidR="0045221A" w:rsidRPr="00E2019C" w:rsidRDefault="0045221A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2019C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Pr="00E2019C">
        <w:rPr>
          <w:rFonts w:ascii="Times New Roman" w:hAnsi="Times New Roman" w:cs="Times New Roman"/>
          <w:sz w:val="28"/>
          <w:szCs w:val="28"/>
        </w:rPr>
        <w:t xml:space="preserve">  Определяются</w:t>
      </w:r>
      <w:proofErr w:type="gramEnd"/>
      <w:r w:rsidRPr="00E2019C">
        <w:rPr>
          <w:rFonts w:ascii="Times New Roman" w:hAnsi="Times New Roman" w:cs="Times New Roman"/>
          <w:sz w:val="28"/>
          <w:szCs w:val="28"/>
        </w:rPr>
        <w:t xml:space="preserve"> аппаратные и программные средства защиты и хранения коммерческой тайны</w:t>
      </w:r>
    </w:p>
    <w:p w14:paraId="01AEB1D4" w14:textId="77777777" w:rsidR="0045221A" w:rsidRPr="00E2019C" w:rsidRDefault="0045221A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2019C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Pr="00E2019C">
        <w:rPr>
          <w:rFonts w:ascii="Times New Roman" w:hAnsi="Times New Roman" w:cs="Times New Roman"/>
          <w:sz w:val="28"/>
          <w:szCs w:val="28"/>
        </w:rPr>
        <w:t xml:space="preserve">  Разрабатывается</w:t>
      </w:r>
      <w:proofErr w:type="gramEnd"/>
      <w:r w:rsidRPr="00E2019C">
        <w:rPr>
          <w:rFonts w:ascii="Times New Roman" w:hAnsi="Times New Roman" w:cs="Times New Roman"/>
          <w:sz w:val="28"/>
          <w:szCs w:val="28"/>
        </w:rPr>
        <w:t xml:space="preserve"> или перерабатывается политика безопасности предприятия</w:t>
      </w:r>
    </w:p>
    <w:p w14:paraId="25E8D5AE" w14:textId="77777777" w:rsidR="0045221A" w:rsidRPr="00E2019C" w:rsidRDefault="0045221A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19C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Pr="00E2019C">
        <w:rPr>
          <w:rFonts w:ascii="Times New Roman" w:hAnsi="Times New Roman" w:cs="Times New Roman"/>
          <w:sz w:val="28"/>
          <w:szCs w:val="28"/>
        </w:rPr>
        <w:t xml:space="preserve"> Обеспечивается ИБ на основе взаимодействия между всеми структурными подразделениями предприятия</w:t>
      </w:r>
    </w:p>
    <w:p w14:paraId="705A2883" w14:textId="77777777" w:rsidR="0045221A" w:rsidRPr="00E2019C" w:rsidRDefault="0045221A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2019C">
        <w:rPr>
          <w:rFonts w:ascii="Times New Roman" w:hAnsi="Times New Roman" w:cs="Times New Roman"/>
          <w:color w:val="000000" w:themeColor="text1"/>
          <w:sz w:val="28"/>
          <w:szCs w:val="28"/>
        </w:rPr>
        <w:t>г)</w:t>
      </w:r>
      <w:r w:rsidRPr="00E2019C">
        <w:rPr>
          <w:rFonts w:ascii="Times New Roman" w:hAnsi="Times New Roman" w:cs="Times New Roman"/>
          <w:sz w:val="28"/>
          <w:szCs w:val="28"/>
        </w:rPr>
        <w:t xml:space="preserve">  Принимается</w:t>
      </w:r>
      <w:proofErr w:type="gramEnd"/>
      <w:r w:rsidRPr="00E2019C">
        <w:rPr>
          <w:rFonts w:ascii="Times New Roman" w:hAnsi="Times New Roman" w:cs="Times New Roman"/>
          <w:sz w:val="28"/>
          <w:szCs w:val="28"/>
        </w:rPr>
        <w:t xml:space="preserve"> Положение по обеспечению сохранности коммерческой тайны</w:t>
      </w:r>
    </w:p>
    <w:p w14:paraId="4DD11230" w14:textId="77777777" w:rsidR="0045221A" w:rsidRPr="00E2019C" w:rsidRDefault="0045221A" w:rsidP="009D63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019C">
        <w:rPr>
          <w:rFonts w:ascii="Times New Roman" w:hAnsi="Times New Roman" w:cs="Times New Roman"/>
          <w:color w:val="000000" w:themeColor="text1"/>
          <w:sz w:val="28"/>
          <w:szCs w:val="28"/>
        </w:rPr>
        <w:t>д)</w:t>
      </w:r>
      <w:r w:rsidRPr="00E2019C">
        <w:rPr>
          <w:rFonts w:ascii="Times New Roman" w:hAnsi="Times New Roman" w:cs="Times New Roman"/>
          <w:sz w:val="28"/>
          <w:szCs w:val="28"/>
        </w:rPr>
        <w:t xml:space="preserve"> Осуществляется аудит и независимая оценка сведений и объектов, нуждающихся в защите на предприятии, и осуществляется постоянное совершенствование мер защиты еще до внедрения</w:t>
      </w:r>
    </w:p>
    <w:p w14:paraId="68B3AB27" w14:textId="77777777" w:rsidR="0045221A" w:rsidRPr="00E2019C" w:rsidRDefault="0045221A" w:rsidP="009D63DE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D8A4FD" w14:textId="042396C4" w:rsidR="00D671BF" w:rsidRDefault="00FC0897" w:rsidP="009D63DE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DB4CD7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215D2D2C" w14:textId="0E9AB878" w:rsidR="00DB4CD7" w:rsidRPr="00DB4CD7" w:rsidRDefault="00DB4CD7" w:rsidP="009D63DE">
      <w:pPr>
        <w:pStyle w:val="docdata"/>
        <w:suppressAutoHyphens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</w:p>
    <w:p w14:paraId="60A39D82" w14:textId="4714F221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333333"/>
          <w:sz w:val="28"/>
          <w:szCs w:val="28"/>
          <w:shd w:val="clear" w:color="auto" w:fill="FFFFFF"/>
        </w:rPr>
        <w:t>Управление безопасностью [Текст</w:t>
      </w:r>
      <w:proofErr w:type="gramStart"/>
      <w:r w:rsidRPr="00DB4CD7">
        <w:rPr>
          <w:color w:val="333333"/>
          <w:sz w:val="28"/>
          <w:szCs w:val="28"/>
          <w:shd w:val="clear" w:color="auto" w:fill="FFFFFF"/>
        </w:rPr>
        <w:t>] :</w:t>
      </w:r>
      <w:proofErr w:type="gramEnd"/>
      <w:r w:rsidRPr="00DB4CD7">
        <w:rPr>
          <w:color w:val="333333"/>
          <w:sz w:val="28"/>
          <w:szCs w:val="28"/>
          <w:shd w:val="clear" w:color="auto" w:fill="FFFFFF"/>
        </w:rPr>
        <w:t xml:space="preserve"> учеб. пособие / Л. П. Гончаренко, Е. С. Куценко; Рос.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экон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. акад. им. Г. В. Плеханова.- М.: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КноРус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>, 2010.-272 с.</w:t>
      </w:r>
    </w:p>
    <w:p w14:paraId="0999C39E" w14:textId="57006C75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333333"/>
          <w:sz w:val="28"/>
          <w:szCs w:val="28"/>
          <w:shd w:val="clear" w:color="auto" w:fill="FFFFFF"/>
        </w:rPr>
        <w:t>Информационная безопасность и защита информации [Текст</w:t>
      </w:r>
      <w:proofErr w:type="gramStart"/>
      <w:r w:rsidRPr="00DB4CD7">
        <w:rPr>
          <w:color w:val="333333"/>
          <w:sz w:val="28"/>
          <w:szCs w:val="28"/>
          <w:shd w:val="clear" w:color="auto" w:fill="FFFFFF"/>
        </w:rPr>
        <w:t>] :</w:t>
      </w:r>
      <w:proofErr w:type="gramEnd"/>
      <w:r w:rsidRPr="00DB4CD7">
        <w:rPr>
          <w:color w:val="333333"/>
          <w:sz w:val="28"/>
          <w:szCs w:val="28"/>
          <w:shd w:val="clear" w:color="auto" w:fill="FFFFFF"/>
        </w:rPr>
        <w:t xml:space="preserve"> учеб. пособие / В. П. Мельников и др.; под ред. С. А. Клейменова.- М. : Академия , 2009.-330 с.</w:t>
      </w:r>
    </w:p>
    <w:p w14:paraId="464DB4D2" w14:textId="63EAE51D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333333"/>
          <w:sz w:val="28"/>
          <w:szCs w:val="28"/>
          <w:shd w:val="clear" w:color="auto" w:fill="FFFFFF"/>
        </w:rPr>
        <w:t xml:space="preserve">Информационная безопасность </w:t>
      </w:r>
      <w:proofErr w:type="gramStart"/>
      <w:r w:rsidRPr="00DB4CD7">
        <w:rPr>
          <w:color w:val="333333"/>
          <w:sz w:val="28"/>
          <w:szCs w:val="28"/>
          <w:shd w:val="clear" w:color="auto" w:fill="FFFFFF"/>
        </w:rPr>
        <w:t>региона :</w:t>
      </w:r>
      <w:proofErr w:type="gramEnd"/>
      <w:r w:rsidRPr="00DB4CD7">
        <w:rPr>
          <w:color w:val="333333"/>
          <w:sz w:val="28"/>
          <w:szCs w:val="28"/>
          <w:shd w:val="clear" w:color="auto" w:fill="FFFFFF"/>
        </w:rPr>
        <w:t xml:space="preserve"> традиции и инновации [Текст] : монография / Л. В. Астахова и др.; под науч. ред. Л. В. Астаховой ;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Юж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.-Урал. гос. ун-т, Каф.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Информ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. безопасность; </w:t>
      </w:r>
      <w:proofErr w:type="spellStart"/>
      <w:proofErr w:type="gramStart"/>
      <w:r w:rsidRPr="00DB4CD7">
        <w:rPr>
          <w:color w:val="333333"/>
          <w:sz w:val="28"/>
          <w:szCs w:val="28"/>
          <w:shd w:val="clear" w:color="auto" w:fill="FFFFFF"/>
        </w:rPr>
        <w:t>ЮУрГУ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>.-</w:t>
      </w:r>
      <w:proofErr w:type="gramEnd"/>
      <w:r w:rsidRPr="00DB4CD7">
        <w:rPr>
          <w:color w:val="333333"/>
          <w:sz w:val="28"/>
          <w:szCs w:val="28"/>
          <w:shd w:val="clear" w:color="auto" w:fill="FFFFFF"/>
        </w:rPr>
        <w:t xml:space="preserve"> Челябинск: Издательский Центр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ЮУрГУ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 , 2009.-268 с.</w:t>
      </w:r>
    </w:p>
    <w:p w14:paraId="45648445" w14:textId="39B4550C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333333"/>
          <w:sz w:val="28"/>
          <w:szCs w:val="28"/>
          <w:shd w:val="clear" w:color="auto" w:fill="FFFFFF"/>
        </w:rPr>
        <w:t xml:space="preserve"> Галатенко, В. А. Основы информационной </w:t>
      </w:r>
      <w:proofErr w:type="gramStart"/>
      <w:r w:rsidRPr="00DB4CD7">
        <w:rPr>
          <w:color w:val="333333"/>
          <w:sz w:val="28"/>
          <w:szCs w:val="28"/>
          <w:shd w:val="clear" w:color="auto" w:fill="FFFFFF"/>
        </w:rPr>
        <w:t>безопасности :</w:t>
      </w:r>
      <w:proofErr w:type="gramEnd"/>
      <w:r w:rsidRPr="00DB4CD7">
        <w:rPr>
          <w:color w:val="333333"/>
          <w:sz w:val="28"/>
          <w:szCs w:val="28"/>
          <w:shd w:val="clear" w:color="auto" w:fill="FFFFFF"/>
        </w:rPr>
        <w:t xml:space="preserve"> Курс лекций: Учеб. пособие для вузов по специальностям в обл.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информ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. технологий / В. А. Галатенко; Под ред. В. Б.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Бетелина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; Интернет-ун-т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информ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>. технологий.- . : Интернет-Университет Информационных Технологий , 2006.-205 с.</w:t>
      </w:r>
    </w:p>
    <w:p w14:paraId="562F7F41" w14:textId="1BABEFD6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333333"/>
          <w:sz w:val="28"/>
          <w:szCs w:val="28"/>
          <w:shd w:val="clear" w:color="auto" w:fill="FFFFFF"/>
        </w:rPr>
        <w:t xml:space="preserve">Аникин П.П.,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Балыбердин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 А.Л.,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Вус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 М.А. Государственная тайна и ее защита в Российской Федерации: учеб. пособие (под ред.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Вуса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 М.А., Федорова А.В.; предисл. Кропачева Н.М., Сидоровой Н.А.). – Изд. 2-е,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перераб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>., доп. –изд-во Р. Асланова «Юридический Центр-</w:t>
      </w:r>
      <w:proofErr w:type="gramStart"/>
      <w:r w:rsidRPr="00DB4CD7">
        <w:rPr>
          <w:color w:val="333333"/>
          <w:sz w:val="28"/>
          <w:szCs w:val="28"/>
          <w:shd w:val="clear" w:color="auto" w:fill="FFFFFF"/>
        </w:rPr>
        <w:t>Пресс«</w:t>
      </w:r>
      <w:proofErr w:type="gramEnd"/>
      <w:r w:rsidRPr="00DB4CD7">
        <w:rPr>
          <w:color w:val="333333"/>
          <w:sz w:val="28"/>
          <w:szCs w:val="28"/>
          <w:shd w:val="clear" w:color="auto" w:fill="FFFFFF"/>
        </w:rPr>
        <w:t>, 2005. – 623 с. – 1 050 экз.</w:t>
      </w:r>
    </w:p>
    <w:p w14:paraId="2E1CB657" w14:textId="111328FB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333333"/>
          <w:sz w:val="28"/>
          <w:szCs w:val="28"/>
          <w:shd w:val="clear" w:color="auto" w:fill="FFFFFF"/>
        </w:rPr>
        <w:t>  Анин Б.Ю. Защита компьютерной информации. – БХВ-Петербург, 2000. – 384 с. – 7 000 экз.</w:t>
      </w:r>
    </w:p>
    <w:p w14:paraId="2717EED7" w14:textId="180632BD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333333"/>
          <w:sz w:val="28"/>
          <w:szCs w:val="28"/>
          <w:shd w:val="clear" w:color="auto" w:fill="FFFFFF"/>
        </w:rPr>
        <w:t> 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Семкин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 С.Н., Беляков Э.В.,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Гребенев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 С.В.,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Козачок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 В.И. «Основы организационного обеспечения информационной безопасности объектов информатизации». – М.: Гелиос АРВ, 2010.</w:t>
      </w:r>
    </w:p>
    <w:p w14:paraId="40D54DCF" w14:textId="1A26DE2A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333333"/>
          <w:sz w:val="28"/>
          <w:szCs w:val="28"/>
          <w:shd w:val="clear" w:color="auto" w:fill="FFFFFF"/>
        </w:rPr>
        <w:t>Программно-аппаратная защита информации [Текст</w:t>
      </w:r>
      <w:proofErr w:type="gramStart"/>
      <w:r w:rsidRPr="00DB4CD7">
        <w:rPr>
          <w:color w:val="333333"/>
          <w:sz w:val="28"/>
          <w:szCs w:val="28"/>
          <w:shd w:val="clear" w:color="auto" w:fill="FFFFFF"/>
        </w:rPr>
        <w:t>] :</w:t>
      </w:r>
      <w:proofErr w:type="gramEnd"/>
      <w:r w:rsidRPr="00DB4CD7">
        <w:rPr>
          <w:color w:val="333333"/>
          <w:sz w:val="28"/>
          <w:szCs w:val="28"/>
          <w:shd w:val="clear" w:color="auto" w:fill="FFFFFF"/>
        </w:rPr>
        <w:t xml:space="preserve"> учеб. пособие по направлениям "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Информ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. безопасность" и "Информатика и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вычисл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 xml:space="preserve">. техника" / П. Б. </w:t>
      </w:r>
      <w:proofErr w:type="spellStart"/>
      <w:r w:rsidRPr="00DB4CD7">
        <w:rPr>
          <w:color w:val="333333"/>
          <w:sz w:val="28"/>
          <w:szCs w:val="28"/>
          <w:shd w:val="clear" w:color="auto" w:fill="FFFFFF"/>
        </w:rPr>
        <w:t>Хорев</w:t>
      </w:r>
      <w:proofErr w:type="spellEnd"/>
      <w:r w:rsidRPr="00DB4CD7">
        <w:rPr>
          <w:color w:val="333333"/>
          <w:sz w:val="28"/>
          <w:szCs w:val="28"/>
          <w:shd w:val="clear" w:color="auto" w:fill="FFFFFF"/>
        </w:rPr>
        <w:t>.- М. : Форум , 2009.-351 с.</w:t>
      </w:r>
    </w:p>
    <w:p w14:paraId="6025A16F" w14:textId="021A7F8F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Кибербезопасность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: правила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игры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как руководители и сотрудники влияют на культуру безопасности в компании /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Эллисон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Сэрра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 ; перевод с английского: [Людмила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Смилевска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]. -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Москва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Сбер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 : Альпина ПРО, 2021. </w:t>
      </w:r>
    </w:p>
    <w:p w14:paraId="4D9C3FA1" w14:textId="04E2423B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212529"/>
          <w:sz w:val="28"/>
          <w:szCs w:val="28"/>
          <w:shd w:val="clear" w:color="auto" w:fill="FFFFFF"/>
        </w:rPr>
        <w:t xml:space="preserve">Аудит информационной безопасности автоматизированных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систем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учебное пособие / В. А. Воеводин, А. А.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Хорев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 ; под редакцией А. А. Хорева Министерство науки и высшего образования Российской Федерации, Национальный исследовательский университет "МИЭТ". -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Москва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МИЭТ, 2021. </w:t>
      </w:r>
    </w:p>
    <w:p w14:paraId="77137F5D" w14:textId="2DE8ED21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212529"/>
          <w:sz w:val="28"/>
          <w:szCs w:val="28"/>
          <w:shd w:val="clear" w:color="auto" w:fill="FFFFFF"/>
        </w:rPr>
        <w:t xml:space="preserve">Теория информации / Р. Л. Стратонович. - Изд. 2-е. -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Москва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URSS : ЛЕНАНД, 2021. </w:t>
      </w:r>
    </w:p>
    <w:p w14:paraId="5BDDC6EE" w14:textId="1CDACE76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212529"/>
          <w:sz w:val="28"/>
          <w:szCs w:val="28"/>
          <w:shd w:val="clear" w:color="auto" w:fill="FFFFFF"/>
        </w:rPr>
        <w:t xml:space="preserve">Актуальные вопросы правового регулирования и защиты информации в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России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избранные труды / В. А.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Северин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. -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Москва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URSS :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Ленанд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>, 2022 [т. е. 2021]. - 474 с.</w:t>
      </w:r>
    </w:p>
    <w:p w14:paraId="112F4E73" w14:textId="6C84E29B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212529"/>
          <w:sz w:val="28"/>
          <w:szCs w:val="28"/>
          <w:shd w:val="clear" w:color="auto" w:fill="FFFFFF"/>
        </w:rPr>
        <w:t xml:space="preserve">Старший брат следит за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тобой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как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защитиь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 себя в цифровом мире / Михаил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Райтман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. -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Москва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Альпина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Паблишер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>, 2022.</w:t>
      </w:r>
    </w:p>
    <w:p w14:paraId="40F64693" w14:textId="76602956" w:rsidR="00DB4CD7" w:rsidRPr="00DB4CD7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212529"/>
          <w:sz w:val="28"/>
          <w:szCs w:val="28"/>
          <w:shd w:val="clear" w:color="auto" w:fill="FFFFFF"/>
        </w:rPr>
        <w:lastRenderedPageBreak/>
        <w:t xml:space="preserve">Проблемы правовой и технической защиты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информации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[сборник статей /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АлтГУ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] ; редакционная коллегия: Поляков В.В., проф., д.ф.-м.н. - главный редактор [и др.]. -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Барнаул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Изд-во Алтайского государственного университета, 2021. </w:t>
      </w:r>
    </w:p>
    <w:p w14:paraId="621EB603" w14:textId="339E3350" w:rsidR="00DB4CD7" w:rsidRPr="00F343EA" w:rsidRDefault="00DB4CD7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DB4CD7">
        <w:rPr>
          <w:color w:val="212529"/>
          <w:sz w:val="28"/>
          <w:szCs w:val="28"/>
          <w:shd w:val="clear" w:color="auto" w:fill="FFFFFF"/>
        </w:rPr>
        <w:t xml:space="preserve">Глоссарий официальных дефиниций в сфере информации, информационных технологий и защиты </w:t>
      </w:r>
      <w:proofErr w:type="gramStart"/>
      <w:r w:rsidRPr="00DB4CD7">
        <w:rPr>
          <w:color w:val="212529"/>
          <w:sz w:val="28"/>
          <w:szCs w:val="28"/>
          <w:shd w:val="clear" w:color="auto" w:fill="FFFFFF"/>
        </w:rPr>
        <w:t>информации :</w:t>
      </w:r>
      <w:proofErr w:type="gramEnd"/>
      <w:r w:rsidRPr="00DB4CD7">
        <w:rPr>
          <w:color w:val="212529"/>
          <w:sz w:val="28"/>
          <w:szCs w:val="28"/>
          <w:shd w:val="clear" w:color="auto" w:fill="FFFFFF"/>
        </w:rPr>
        <w:t xml:space="preserve"> словарь-справочник / А.В. Парамонов, И.А. </w:t>
      </w:r>
      <w:proofErr w:type="spellStart"/>
      <w:r w:rsidRPr="00DB4CD7">
        <w:rPr>
          <w:color w:val="212529"/>
          <w:sz w:val="28"/>
          <w:szCs w:val="28"/>
          <w:shd w:val="clear" w:color="auto" w:fill="FFFFFF"/>
        </w:rPr>
        <w:t>Коннов</w:t>
      </w:r>
      <w:proofErr w:type="spellEnd"/>
      <w:r w:rsidRPr="00DB4CD7">
        <w:rPr>
          <w:color w:val="212529"/>
          <w:sz w:val="28"/>
          <w:szCs w:val="28"/>
          <w:shd w:val="clear" w:color="auto" w:fill="FFFFFF"/>
        </w:rPr>
        <w:t xml:space="preserve"> ; </w:t>
      </w:r>
      <w:r w:rsidRPr="00F343EA">
        <w:rPr>
          <w:color w:val="212529"/>
          <w:sz w:val="28"/>
          <w:szCs w:val="28"/>
          <w:shd w:val="clear" w:color="auto" w:fill="FFFFFF"/>
        </w:rPr>
        <w:t xml:space="preserve">Российская академия народного хозяйства и государственной службы при Президенте Российской Федерации, Нижегородский институт управления. - Нижний </w:t>
      </w:r>
      <w:proofErr w:type="gramStart"/>
      <w:r w:rsidRPr="00F343EA">
        <w:rPr>
          <w:color w:val="212529"/>
          <w:sz w:val="28"/>
          <w:szCs w:val="28"/>
          <w:shd w:val="clear" w:color="auto" w:fill="FFFFFF"/>
        </w:rPr>
        <w:t>Новгород :</w:t>
      </w:r>
      <w:proofErr w:type="gramEnd"/>
      <w:r w:rsidRPr="00F343EA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F343EA">
        <w:rPr>
          <w:color w:val="212529"/>
          <w:sz w:val="28"/>
          <w:szCs w:val="28"/>
          <w:shd w:val="clear" w:color="auto" w:fill="FFFFFF"/>
        </w:rPr>
        <w:t>Дятловы</w:t>
      </w:r>
      <w:proofErr w:type="spellEnd"/>
      <w:r w:rsidRPr="00F343EA">
        <w:rPr>
          <w:color w:val="212529"/>
          <w:sz w:val="28"/>
          <w:szCs w:val="28"/>
          <w:shd w:val="clear" w:color="auto" w:fill="FFFFFF"/>
        </w:rPr>
        <w:t xml:space="preserve"> горы, 2021.</w:t>
      </w:r>
    </w:p>
    <w:p w14:paraId="57234B51" w14:textId="4D2D3A26" w:rsidR="00F343EA" w:rsidRPr="00F343EA" w:rsidRDefault="00F343EA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proofErr w:type="spellStart"/>
      <w:r w:rsidRPr="00F343EA">
        <w:rPr>
          <w:color w:val="212529"/>
          <w:sz w:val="28"/>
          <w:szCs w:val="28"/>
          <w:shd w:val="clear" w:color="auto" w:fill="FFFFFF"/>
        </w:rPr>
        <w:t>Киберзащита</w:t>
      </w:r>
      <w:proofErr w:type="spellEnd"/>
      <w:r w:rsidRPr="00F343EA">
        <w:rPr>
          <w:color w:val="212529"/>
          <w:sz w:val="28"/>
          <w:szCs w:val="28"/>
          <w:shd w:val="clear" w:color="auto" w:fill="FFFFFF"/>
        </w:rPr>
        <w:t xml:space="preserve"> автоматизированных систем воинских </w:t>
      </w:r>
      <w:proofErr w:type="gramStart"/>
      <w:r w:rsidRPr="00F343EA">
        <w:rPr>
          <w:color w:val="212529"/>
          <w:sz w:val="28"/>
          <w:szCs w:val="28"/>
          <w:shd w:val="clear" w:color="auto" w:fill="FFFFFF"/>
        </w:rPr>
        <w:t>формирований :</w:t>
      </w:r>
      <w:proofErr w:type="gramEnd"/>
      <w:r w:rsidRPr="00F343EA">
        <w:rPr>
          <w:color w:val="212529"/>
          <w:sz w:val="28"/>
          <w:szCs w:val="28"/>
          <w:shd w:val="clear" w:color="auto" w:fill="FFFFFF"/>
        </w:rPr>
        <w:t xml:space="preserve"> монография / А. А. Бойко. - Санкт-</w:t>
      </w:r>
      <w:proofErr w:type="gramStart"/>
      <w:r w:rsidRPr="00F343EA">
        <w:rPr>
          <w:color w:val="212529"/>
          <w:sz w:val="28"/>
          <w:szCs w:val="28"/>
          <w:shd w:val="clear" w:color="auto" w:fill="FFFFFF"/>
        </w:rPr>
        <w:t>Петербург :</w:t>
      </w:r>
      <w:proofErr w:type="gramEnd"/>
      <w:r w:rsidRPr="00F343EA">
        <w:rPr>
          <w:color w:val="212529"/>
          <w:sz w:val="28"/>
          <w:szCs w:val="28"/>
          <w:shd w:val="clear" w:color="auto" w:fill="FFFFFF"/>
        </w:rPr>
        <w:t xml:space="preserve"> Наукоемкие технологии, 2021. </w:t>
      </w:r>
    </w:p>
    <w:p w14:paraId="69CE086D" w14:textId="413790B8" w:rsidR="00F343EA" w:rsidRPr="008F7F11" w:rsidRDefault="00F343EA" w:rsidP="009D63DE">
      <w:pPr>
        <w:pStyle w:val="docdata"/>
        <w:numPr>
          <w:ilvl w:val="0"/>
          <w:numId w:val="27"/>
        </w:numPr>
        <w:suppressAutoHyphens/>
        <w:spacing w:before="0" w:beforeAutospacing="0" w:after="0" w:afterAutospacing="0"/>
        <w:ind w:left="0" w:firstLine="709"/>
        <w:jc w:val="both"/>
        <w:rPr>
          <w:bCs/>
          <w:color w:val="000000"/>
          <w:sz w:val="28"/>
          <w:szCs w:val="28"/>
        </w:rPr>
      </w:pPr>
      <w:r w:rsidRPr="00F343EA">
        <w:rPr>
          <w:color w:val="212529"/>
          <w:sz w:val="28"/>
          <w:szCs w:val="28"/>
          <w:shd w:val="clear" w:color="auto" w:fill="FFFFFF"/>
        </w:rPr>
        <w:t xml:space="preserve">Безопасность в беспроводных корпоративных </w:t>
      </w:r>
      <w:proofErr w:type="gramStart"/>
      <w:r w:rsidRPr="00F343EA">
        <w:rPr>
          <w:color w:val="212529"/>
          <w:sz w:val="28"/>
          <w:szCs w:val="28"/>
          <w:shd w:val="clear" w:color="auto" w:fill="FFFFFF"/>
        </w:rPr>
        <w:t>сетях :</w:t>
      </w:r>
      <w:proofErr w:type="gramEnd"/>
      <w:r w:rsidRPr="00F343EA">
        <w:rPr>
          <w:color w:val="212529"/>
          <w:sz w:val="28"/>
          <w:szCs w:val="28"/>
          <w:shd w:val="clear" w:color="auto" w:fill="FFFFFF"/>
        </w:rPr>
        <w:t xml:space="preserve"> монография / </w:t>
      </w:r>
      <w:proofErr w:type="spellStart"/>
      <w:r w:rsidRPr="00F343EA">
        <w:rPr>
          <w:color w:val="212529"/>
          <w:sz w:val="28"/>
          <w:szCs w:val="28"/>
          <w:shd w:val="clear" w:color="auto" w:fill="FFFFFF"/>
        </w:rPr>
        <w:t>Корягина</w:t>
      </w:r>
      <w:proofErr w:type="spellEnd"/>
      <w:r w:rsidRPr="00F343EA">
        <w:rPr>
          <w:color w:val="212529"/>
          <w:sz w:val="28"/>
          <w:szCs w:val="28"/>
          <w:shd w:val="clear" w:color="auto" w:fill="FFFFFF"/>
        </w:rPr>
        <w:t xml:space="preserve"> С. А. - Москва : </w:t>
      </w:r>
      <w:proofErr w:type="spellStart"/>
      <w:r w:rsidRPr="00F343EA">
        <w:rPr>
          <w:color w:val="212529"/>
          <w:sz w:val="28"/>
          <w:szCs w:val="28"/>
          <w:shd w:val="clear" w:color="auto" w:fill="FFFFFF"/>
        </w:rPr>
        <w:t>National</w:t>
      </w:r>
      <w:proofErr w:type="spellEnd"/>
      <w:r w:rsidRPr="00F343EA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F343EA">
        <w:rPr>
          <w:color w:val="212529"/>
          <w:sz w:val="28"/>
          <w:szCs w:val="28"/>
          <w:shd w:val="clear" w:color="auto" w:fill="FFFFFF"/>
        </w:rPr>
        <w:t>Research</w:t>
      </w:r>
      <w:proofErr w:type="spellEnd"/>
      <w:r w:rsidRPr="00F343EA">
        <w:rPr>
          <w:color w:val="212529"/>
          <w:sz w:val="28"/>
          <w:szCs w:val="28"/>
          <w:shd w:val="clear" w:color="auto" w:fill="FFFFFF"/>
        </w:rPr>
        <w:t>, 2021.</w:t>
      </w:r>
    </w:p>
    <w:p w14:paraId="7475D286" w14:textId="463B4753" w:rsidR="00DB4CD7" w:rsidRPr="00A26D81" w:rsidRDefault="00DB4CD7" w:rsidP="009D63DE">
      <w:pPr>
        <w:pStyle w:val="docdata"/>
        <w:suppressAutoHyphens/>
        <w:spacing w:before="0" w:beforeAutospacing="0" w:after="0" w:afterAutospacing="0"/>
        <w:rPr>
          <w:sz w:val="28"/>
          <w:szCs w:val="28"/>
        </w:rPr>
      </w:pPr>
    </w:p>
    <w:p w14:paraId="664A7D73" w14:textId="1C42C460" w:rsidR="0056309D" w:rsidRPr="00A26D81" w:rsidRDefault="0056309D" w:rsidP="009D63DE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9D63D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C5A"/>
    <w:multiLevelType w:val="hybridMultilevel"/>
    <w:tmpl w:val="6E7E72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363D88"/>
    <w:multiLevelType w:val="hybridMultilevel"/>
    <w:tmpl w:val="B9CEB4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201"/>
    <w:multiLevelType w:val="hybridMultilevel"/>
    <w:tmpl w:val="2ACC293C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640165F"/>
    <w:multiLevelType w:val="multilevel"/>
    <w:tmpl w:val="CA000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BCF6357"/>
    <w:multiLevelType w:val="hybridMultilevel"/>
    <w:tmpl w:val="97FC3136"/>
    <w:lvl w:ilvl="0" w:tplc="1B7CE28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2CFD2975"/>
    <w:multiLevelType w:val="hybridMultilevel"/>
    <w:tmpl w:val="521C92B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554C25"/>
    <w:multiLevelType w:val="hybridMultilevel"/>
    <w:tmpl w:val="70FE3EC0"/>
    <w:lvl w:ilvl="0" w:tplc="D402FC6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E07030C"/>
    <w:multiLevelType w:val="hybridMultilevel"/>
    <w:tmpl w:val="72303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BC66E15"/>
    <w:multiLevelType w:val="hybridMultilevel"/>
    <w:tmpl w:val="101AF45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97959"/>
    <w:multiLevelType w:val="hybridMultilevel"/>
    <w:tmpl w:val="A7CA9436"/>
    <w:lvl w:ilvl="0" w:tplc="C9B24140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1" w15:restartNumberingAfterBreak="0">
    <w:nsid w:val="41732A4A"/>
    <w:multiLevelType w:val="hybridMultilevel"/>
    <w:tmpl w:val="2B6888F0"/>
    <w:lvl w:ilvl="0" w:tplc="50CC2BE6">
      <w:start w:val="1"/>
      <w:numFmt w:val="russianLower"/>
      <w:lvlText w:val="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3D206EE"/>
    <w:multiLevelType w:val="hybridMultilevel"/>
    <w:tmpl w:val="34CE19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9481DC4"/>
    <w:multiLevelType w:val="hybridMultilevel"/>
    <w:tmpl w:val="ABE01AB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98C05F7"/>
    <w:multiLevelType w:val="hybridMultilevel"/>
    <w:tmpl w:val="6730F38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A6229"/>
    <w:multiLevelType w:val="hybridMultilevel"/>
    <w:tmpl w:val="DAB00C42"/>
    <w:lvl w:ilvl="0" w:tplc="0644A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3" w15:restartNumberingAfterBreak="0">
    <w:nsid w:val="661468FD"/>
    <w:multiLevelType w:val="hybridMultilevel"/>
    <w:tmpl w:val="18C2546A"/>
    <w:lvl w:ilvl="0" w:tplc="D78EDDFE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B2B1658"/>
    <w:multiLevelType w:val="hybridMultilevel"/>
    <w:tmpl w:val="5CC8E022"/>
    <w:lvl w:ilvl="0" w:tplc="B0CE4EC6">
      <w:start w:val="1"/>
      <w:numFmt w:val="decimal"/>
      <w:lvlText w:val="%1."/>
      <w:lvlJc w:val="left"/>
      <w:pPr>
        <w:ind w:left="-1058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6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DFC7CEE"/>
    <w:multiLevelType w:val="hybridMultilevel"/>
    <w:tmpl w:val="B1382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8"/>
  </w:num>
  <w:num w:numId="3">
    <w:abstractNumId w:val="40"/>
  </w:num>
  <w:num w:numId="4">
    <w:abstractNumId w:val="37"/>
  </w:num>
  <w:num w:numId="5">
    <w:abstractNumId w:val="17"/>
  </w:num>
  <w:num w:numId="6">
    <w:abstractNumId w:val="27"/>
  </w:num>
  <w:num w:numId="7">
    <w:abstractNumId w:val="1"/>
  </w:num>
  <w:num w:numId="8">
    <w:abstractNumId w:val="18"/>
  </w:num>
  <w:num w:numId="9">
    <w:abstractNumId w:val="12"/>
  </w:num>
  <w:num w:numId="10">
    <w:abstractNumId w:val="36"/>
  </w:num>
  <w:num w:numId="11">
    <w:abstractNumId w:val="6"/>
  </w:num>
  <w:num w:numId="12">
    <w:abstractNumId w:val="25"/>
  </w:num>
  <w:num w:numId="13">
    <w:abstractNumId w:val="14"/>
  </w:num>
  <w:num w:numId="14">
    <w:abstractNumId w:val="26"/>
  </w:num>
  <w:num w:numId="15">
    <w:abstractNumId w:val="7"/>
  </w:num>
  <w:num w:numId="16">
    <w:abstractNumId w:val="34"/>
  </w:num>
  <w:num w:numId="17">
    <w:abstractNumId w:val="23"/>
  </w:num>
  <w:num w:numId="18">
    <w:abstractNumId w:val="29"/>
  </w:num>
  <w:num w:numId="19">
    <w:abstractNumId w:val="16"/>
  </w:num>
  <w:num w:numId="20">
    <w:abstractNumId w:val="8"/>
  </w:num>
  <w:num w:numId="21">
    <w:abstractNumId w:val="31"/>
  </w:num>
  <w:num w:numId="22">
    <w:abstractNumId w:val="5"/>
  </w:num>
  <w:num w:numId="23">
    <w:abstractNumId w:val="32"/>
  </w:num>
  <w:num w:numId="24">
    <w:abstractNumId w:val="39"/>
  </w:num>
  <w:num w:numId="25">
    <w:abstractNumId w:val="30"/>
  </w:num>
  <w:num w:numId="26">
    <w:abstractNumId w:val="35"/>
  </w:num>
  <w:num w:numId="27">
    <w:abstractNumId w:val="20"/>
  </w:num>
  <w:num w:numId="28">
    <w:abstractNumId w:val="22"/>
  </w:num>
  <w:num w:numId="29">
    <w:abstractNumId w:val="0"/>
  </w:num>
  <w:num w:numId="30">
    <w:abstractNumId w:val="19"/>
  </w:num>
  <w:num w:numId="31">
    <w:abstractNumId w:val="24"/>
  </w:num>
  <w:num w:numId="32">
    <w:abstractNumId w:val="11"/>
  </w:num>
  <w:num w:numId="33">
    <w:abstractNumId w:val="2"/>
  </w:num>
  <w:num w:numId="34">
    <w:abstractNumId w:val="15"/>
  </w:num>
  <w:num w:numId="35">
    <w:abstractNumId w:val="28"/>
  </w:num>
  <w:num w:numId="36">
    <w:abstractNumId w:val="33"/>
  </w:num>
  <w:num w:numId="37">
    <w:abstractNumId w:val="3"/>
  </w:num>
  <w:num w:numId="38">
    <w:abstractNumId w:val="13"/>
  </w:num>
  <w:num w:numId="39">
    <w:abstractNumId w:val="10"/>
  </w:num>
  <w:num w:numId="40">
    <w:abstractNumId w:val="9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068B2"/>
    <w:rsid w:val="000151C6"/>
    <w:rsid w:val="000222E3"/>
    <w:rsid w:val="00073A23"/>
    <w:rsid w:val="000809C2"/>
    <w:rsid w:val="00093B29"/>
    <w:rsid w:val="000B448D"/>
    <w:rsid w:val="000B5E48"/>
    <w:rsid w:val="000D6615"/>
    <w:rsid w:val="000E74B3"/>
    <w:rsid w:val="000F0CBC"/>
    <w:rsid w:val="001110A1"/>
    <w:rsid w:val="00121945"/>
    <w:rsid w:val="00134DF1"/>
    <w:rsid w:val="00167634"/>
    <w:rsid w:val="00176024"/>
    <w:rsid w:val="00191417"/>
    <w:rsid w:val="00193D43"/>
    <w:rsid w:val="001A17BA"/>
    <w:rsid w:val="001B2C30"/>
    <w:rsid w:val="001B625E"/>
    <w:rsid w:val="001E654F"/>
    <w:rsid w:val="001E7584"/>
    <w:rsid w:val="002104EA"/>
    <w:rsid w:val="00237F04"/>
    <w:rsid w:val="00263649"/>
    <w:rsid w:val="002914FD"/>
    <w:rsid w:val="00291FC1"/>
    <w:rsid w:val="002939AC"/>
    <w:rsid w:val="00294C26"/>
    <w:rsid w:val="002A6ADD"/>
    <w:rsid w:val="00301A58"/>
    <w:rsid w:val="00325813"/>
    <w:rsid w:val="00347B35"/>
    <w:rsid w:val="0037527D"/>
    <w:rsid w:val="003B4E08"/>
    <w:rsid w:val="003B6EF8"/>
    <w:rsid w:val="003B7A78"/>
    <w:rsid w:val="00405D5B"/>
    <w:rsid w:val="004507F2"/>
    <w:rsid w:val="0045221A"/>
    <w:rsid w:val="00496DE5"/>
    <w:rsid w:val="004B605B"/>
    <w:rsid w:val="004B799B"/>
    <w:rsid w:val="004C406C"/>
    <w:rsid w:val="004E79EF"/>
    <w:rsid w:val="005107BA"/>
    <w:rsid w:val="00513EF7"/>
    <w:rsid w:val="0053780F"/>
    <w:rsid w:val="0054726D"/>
    <w:rsid w:val="0055146B"/>
    <w:rsid w:val="00551720"/>
    <w:rsid w:val="00552CD3"/>
    <w:rsid w:val="0056309D"/>
    <w:rsid w:val="005A1379"/>
    <w:rsid w:val="005B0558"/>
    <w:rsid w:val="005B2FE4"/>
    <w:rsid w:val="005C09D2"/>
    <w:rsid w:val="005C0F4A"/>
    <w:rsid w:val="005F2EB9"/>
    <w:rsid w:val="00600B39"/>
    <w:rsid w:val="00605879"/>
    <w:rsid w:val="00662FC4"/>
    <w:rsid w:val="006840F3"/>
    <w:rsid w:val="00686132"/>
    <w:rsid w:val="00690796"/>
    <w:rsid w:val="006920E9"/>
    <w:rsid w:val="006A0FE0"/>
    <w:rsid w:val="006A4073"/>
    <w:rsid w:val="006E415D"/>
    <w:rsid w:val="006F2D03"/>
    <w:rsid w:val="006F4E54"/>
    <w:rsid w:val="00705A5E"/>
    <w:rsid w:val="00705DED"/>
    <w:rsid w:val="00721F1E"/>
    <w:rsid w:val="00755B35"/>
    <w:rsid w:val="00760C41"/>
    <w:rsid w:val="00770516"/>
    <w:rsid w:val="00783D77"/>
    <w:rsid w:val="00792FEB"/>
    <w:rsid w:val="00797117"/>
    <w:rsid w:val="007A28CB"/>
    <w:rsid w:val="007D2D14"/>
    <w:rsid w:val="007E7493"/>
    <w:rsid w:val="0083532E"/>
    <w:rsid w:val="00855AE1"/>
    <w:rsid w:val="008662B1"/>
    <w:rsid w:val="00876913"/>
    <w:rsid w:val="00897DE8"/>
    <w:rsid w:val="008A0D17"/>
    <w:rsid w:val="008C631B"/>
    <w:rsid w:val="008D30F5"/>
    <w:rsid w:val="008F1E23"/>
    <w:rsid w:val="008F2727"/>
    <w:rsid w:val="008F7F11"/>
    <w:rsid w:val="00913119"/>
    <w:rsid w:val="00922FDC"/>
    <w:rsid w:val="009240C6"/>
    <w:rsid w:val="009563FF"/>
    <w:rsid w:val="009721DC"/>
    <w:rsid w:val="00976AF2"/>
    <w:rsid w:val="00986277"/>
    <w:rsid w:val="009D63DE"/>
    <w:rsid w:val="00A11B12"/>
    <w:rsid w:val="00A26D81"/>
    <w:rsid w:val="00A56808"/>
    <w:rsid w:val="00A907BF"/>
    <w:rsid w:val="00AB0DE2"/>
    <w:rsid w:val="00AD647D"/>
    <w:rsid w:val="00AD6898"/>
    <w:rsid w:val="00AD753D"/>
    <w:rsid w:val="00AE7C51"/>
    <w:rsid w:val="00AE7CDF"/>
    <w:rsid w:val="00B040C0"/>
    <w:rsid w:val="00B273BA"/>
    <w:rsid w:val="00B37E01"/>
    <w:rsid w:val="00B57350"/>
    <w:rsid w:val="00B737A6"/>
    <w:rsid w:val="00BB6E1A"/>
    <w:rsid w:val="00BC28CF"/>
    <w:rsid w:val="00BD3A39"/>
    <w:rsid w:val="00BE637A"/>
    <w:rsid w:val="00BF22C9"/>
    <w:rsid w:val="00BF5923"/>
    <w:rsid w:val="00C1340C"/>
    <w:rsid w:val="00C46F9D"/>
    <w:rsid w:val="00C55849"/>
    <w:rsid w:val="00C5628B"/>
    <w:rsid w:val="00C849F8"/>
    <w:rsid w:val="00C9244C"/>
    <w:rsid w:val="00C95114"/>
    <w:rsid w:val="00CA1D35"/>
    <w:rsid w:val="00CC3FC6"/>
    <w:rsid w:val="00CD6FDF"/>
    <w:rsid w:val="00CE6331"/>
    <w:rsid w:val="00D35A4E"/>
    <w:rsid w:val="00D614C6"/>
    <w:rsid w:val="00D671BF"/>
    <w:rsid w:val="00DB12ED"/>
    <w:rsid w:val="00DB4CD7"/>
    <w:rsid w:val="00E2019C"/>
    <w:rsid w:val="00E219C7"/>
    <w:rsid w:val="00E963C6"/>
    <w:rsid w:val="00EA1E93"/>
    <w:rsid w:val="00EA3FB9"/>
    <w:rsid w:val="00EC15DC"/>
    <w:rsid w:val="00EC36F6"/>
    <w:rsid w:val="00EC5714"/>
    <w:rsid w:val="00EC76EF"/>
    <w:rsid w:val="00EF38D0"/>
    <w:rsid w:val="00F27920"/>
    <w:rsid w:val="00F343EA"/>
    <w:rsid w:val="00F3596B"/>
    <w:rsid w:val="00F55C67"/>
    <w:rsid w:val="00FC0897"/>
    <w:rsid w:val="00FE056D"/>
    <w:rsid w:val="00FE3CE9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1">
    <w:name w:val="heading 1"/>
    <w:basedOn w:val="a"/>
    <w:link w:val="10"/>
    <w:uiPriority w:val="9"/>
    <w:qFormat/>
    <w:rsid w:val="001E65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8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1E65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e">
    <w:name w:val="Основной текст_"/>
    <w:basedOn w:val="a0"/>
    <w:link w:val="11"/>
    <w:rsid w:val="00513EF7"/>
    <w:rPr>
      <w:rFonts w:ascii="Times New Roman" w:eastAsia="Times New Roman" w:hAnsi="Times New Roman" w:cs="Times New Roman"/>
      <w:color w:val="2F2F2F"/>
      <w:sz w:val="28"/>
      <w:szCs w:val="28"/>
    </w:rPr>
  </w:style>
  <w:style w:type="paragraph" w:customStyle="1" w:styleId="11">
    <w:name w:val="Основной текст1"/>
    <w:basedOn w:val="a"/>
    <w:link w:val="ae"/>
    <w:rsid w:val="00513EF7"/>
    <w:pPr>
      <w:widowControl w:val="0"/>
      <w:spacing w:after="0"/>
    </w:pPr>
    <w:rPr>
      <w:rFonts w:ascii="Times New Roman" w:eastAsia="Times New Roman" w:hAnsi="Times New Roman" w:cs="Times New Roman"/>
      <w:color w:val="2F2F2F"/>
      <w:sz w:val="28"/>
      <w:szCs w:val="28"/>
    </w:rPr>
  </w:style>
  <w:style w:type="character" w:customStyle="1" w:styleId="a4">
    <w:name w:val="Абзац списка Знак"/>
    <w:link w:val="a3"/>
    <w:uiPriority w:val="99"/>
    <w:rsid w:val="00513EF7"/>
  </w:style>
  <w:style w:type="character" w:customStyle="1" w:styleId="2">
    <w:name w:val="Основной текст (2)_"/>
    <w:basedOn w:val="a0"/>
    <w:link w:val="20"/>
    <w:rsid w:val="0045221A"/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45221A"/>
    <w:pPr>
      <w:widowControl w:val="0"/>
      <w:spacing w:after="0" w:line="161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452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5</cp:revision>
  <cp:lastPrinted>2023-12-01T10:31:00Z</cp:lastPrinted>
  <dcterms:created xsi:type="dcterms:W3CDTF">2025-04-16T03:56:00Z</dcterms:created>
  <dcterms:modified xsi:type="dcterms:W3CDTF">2025-04-24T08:56:00Z</dcterms:modified>
</cp:coreProperties>
</file>