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BD165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BD165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3B50F6" w:rsidRDefault="0056309D" w:rsidP="00BD165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72247C3" w14:textId="77777777" w:rsidR="0056309D" w:rsidRPr="003B50F6" w:rsidRDefault="0056309D" w:rsidP="00BD1655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11237436" w:rsidR="0056309D" w:rsidRPr="003B50F6" w:rsidRDefault="0056309D" w:rsidP="00BD165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BD1655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BD16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BD16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BD16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210AB3D8" w:rsidR="0056309D" w:rsidRPr="003B50F6" w:rsidRDefault="0056309D" w:rsidP="00BD165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3B50F6" w:rsidRPr="003B50F6">
        <w:rPr>
          <w:rFonts w:ascii="Times New Roman" w:hAnsi="Times New Roman" w:cs="Times New Roman"/>
          <w:b/>
          <w:sz w:val="28"/>
          <w:szCs w:val="28"/>
        </w:rPr>
        <w:t>Правовое регулирование государственного и муниципального управления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BD1655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BD1655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BD165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BD1655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3C582532" w14:textId="15AA702D" w:rsidR="002E207B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BD1655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BD1655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3B50F6">
        <w:rPr>
          <w:rFonts w:ascii="Times New Roman" w:hAnsi="Times New Roman" w:cs="Times New Roman"/>
          <w:sz w:val="28"/>
          <w:szCs w:val="28"/>
        </w:rPr>
        <w:t>Правовое регулирование государственного и муниципального управления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BD1655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1C97CC01" w14:textId="77777777" w:rsidR="002E207B" w:rsidRPr="00A26D81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0679F7DE" w14:textId="77777777" w:rsidR="002E207B" w:rsidRPr="00A26D81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BD1655">
      <w:pPr>
        <w:pStyle w:val="a3"/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BD1655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D567F" w14:textId="77777777" w:rsidR="002E207B" w:rsidRPr="00A26D81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239C2E37" w14:textId="77777777" w:rsidR="002E207B" w:rsidRPr="00A26D81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39A5B2EC" w14:textId="77777777" w:rsidR="002E207B" w:rsidRPr="00303C25" w:rsidRDefault="002E207B" w:rsidP="00BD165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24CDD164" w14:textId="77777777" w:rsidR="002E207B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06E6B203" w14:textId="77777777" w:rsidR="002E207B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5B47D7E8" w14:textId="77777777" w:rsidR="002E207B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32CFAC" w14:textId="77777777" w:rsidR="002E207B" w:rsidRPr="00303C25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2E55E502" w14:textId="77777777" w:rsidR="002E207B" w:rsidRPr="00D872BF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303F4A61" w14:textId="77777777" w:rsidR="002E207B" w:rsidRPr="00303C25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07153E1D" w14:textId="77777777" w:rsidR="002E207B" w:rsidRPr="00C95114" w:rsidRDefault="002E207B" w:rsidP="00BD165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54FC8DF7" w14:textId="19A173C3" w:rsidR="002E207B" w:rsidRDefault="002E207B" w:rsidP="00BD165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1E2C4D9" w14:textId="77777777" w:rsidR="00BD1655" w:rsidRPr="00A26D81" w:rsidRDefault="00BD1655" w:rsidP="00BD165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3B50F6" w:rsidRDefault="00783D77" w:rsidP="00BD1655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453C2A18" w14:textId="77777777" w:rsidR="002E207B" w:rsidRPr="00D872BF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3027A2BA" w14:textId="1AF370BB" w:rsidR="002E207B" w:rsidRPr="006A0FE0" w:rsidRDefault="002E207B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D1655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2268"/>
      </w:tblGrid>
      <w:tr w:rsidR="002E207B" w14:paraId="25B39FFF" w14:textId="77777777" w:rsidTr="00BD1655">
        <w:trPr>
          <w:trHeight w:val="273"/>
        </w:trPr>
        <w:tc>
          <w:tcPr>
            <w:tcW w:w="426" w:type="dxa"/>
          </w:tcPr>
          <w:p w14:paraId="313BBA2E" w14:textId="77777777" w:rsidR="002E207B" w:rsidRDefault="002E207B" w:rsidP="00BD1655">
            <w:pPr>
              <w:pStyle w:val="TableParagraph"/>
              <w:suppressAutoHyphens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2" w:type="dxa"/>
          </w:tcPr>
          <w:p w14:paraId="5B623C65" w14:textId="77777777" w:rsidR="002E207B" w:rsidRDefault="002E207B" w:rsidP="00BD1655">
            <w:pPr>
              <w:pStyle w:val="TableParagraph"/>
              <w:suppressAutoHyphens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62B3C5AE" w14:textId="77777777" w:rsidR="002E207B" w:rsidRDefault="002E207B" w:rsidP="00BD1655">
            <w:pPr>
              <w:pStyle w:val="TableParagraph"/>
              <w:suppressAutoHyphens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2E207B" w14:paraId="447B8609" w14:textId="77777777" w:rsidTr="00BD1655">
        <w:trPr>
          <w:trHeight w:val="2178"/>
        </w:trPr>
        <w:tc>
          <w:tcPr>
            <w:tcW w:w="426" w:type="dxa"/>
          </w:tcPr>
          <w:p w14:paraId="770DAFCF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631E7E8D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23E9C5DC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A584C35" w14:textId="77777777" w:rsidR="002E207B" w:rsidRDefault="002E207B" w:rsidP="00BD1655">
            <w:pPr>
              <w:pStyle w:val="TableParagraph"/>
              <w:suppressAutoHyphens/>
              <w:rPr>
                <w:b/>
                <w:sz w:val="32"/>
              </w:rPr>
            </w:pPr>
          </w:p>
          <w:p w14:paraId="08706B71" w14:textId="77777777" w:rsidR="002E207B" w:rsidRDefault="002E207B" w:rsidP="00BD1655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5BD68DE3" w14:textId="77777777" w:rsidR="002E207B" w:rsidRPr="00CA1D35" w:rsidRDefault="002E207B" w:rsidP="00BD1655">
            <w:pPr>
              <w:pStyle w:val="TableParagraph"/>
              <w:suppressAutoHyphens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510E3460" w14:textId="77777777" w:rsidR="002E207B" w:rsidRPr="00EF55EC" w:rsidRDefault="002E207B" w:rsidP="00BD1655">
            <w:pPr>
              <w:pStyle w:val="TableParagraph"/>
              <w:tabs>
                <w:tab w:val="left" w:pos="350"/>
              </w:tabs>
              <w:suppressAutoHyphens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28FC2AD5" w14:textId="77777777" w:rsidR="002E207B" w:rsidRPr="00CA1D35" w:rsidRDefault="002E207B" w:rsidP="00BD1655">
            <w:pPr>
              <w:pStyle w:val="TableParagraph"/>
              <w:tabs>
                <w:tab w:val="left" w:pos="350"/>
              </w:tabs>
              <w:suppressAutoHyphens/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6D03ECB1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A9C2ECC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64BC228C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08637EB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581BEACA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420B3EF8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2E207B" w14:paraId="7E34B551" w14:textId="77777777" w:rsidTr="00BD1655">
        <w:trPr>
          <w:trHeight w:val="2649"/>
        </w:trPr>
        <w:tc>
          <w:tcPr>
            <w:tcW w:w="426" w:type="dxa"/>
          </w:tcPr>
          <w:p w14:paraId="51D1EE38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7DACCA35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68D65AB9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26354A3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7B29422" w14:textId="77777777" w:rsidR="002E207B" w:rsidRDefault="002E207B" w:rsidP="00BD1655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58E9A88E" w14:textId="77777777" w:rsidR="002E207B" w:rsidRPr="00CA1D35" w:rsidRDefault="002E207B" w:rsidP="00BD1655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16F43604" w14:textId="77777777" w:rsidR="002E207B" w:rsidRPr="00CA1D35" w:rsidRDefault="002E207B" w:rsidP="00BD165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31C8F68B" w14:textId="77777777" w:rsidR="002E207B" w:rsidRPr="00CA1D35" w:rsidRDefault="002E207B" w:rsidP="00BD165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05A70A17" w14:textId="77777777" w:rsidR="002E207B" w:rsidRDefault="002E207B" w:rsidP="00BD165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743AD4CA" w14:textId="77777777" w:rsidR="002E207B" w:rsidRPr="00CA1D35" w:rsidRDefault="002E207B" w:rsidP="00BD1655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268" w:type="dxa"/>
          </w:tcPr>
          <w:p w14:paraId="100251AE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4044346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2959DB5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0D01B51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AB4E849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09402E16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2E207B" w14:paraId="3A92208B" w14:textId="77777777" w:rsidTr="00BD1655">
        <w:trPr>
          <w:trHeight w:val="2827"/>
        </w:trPr>
        <w:tc>
          <w:tcPr>
            <w:tcW w:w="426" w:type="dxa"/>
          </w:tcPr>
          <w:p w14:paraId="471CCE86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72BCC50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2649E68A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7C1E0EED" w14:textId="77777777" w:rsidR="002E207B" w:rsidRDefault="002E207B" w:rsidP="00BD1655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82F8F4A" w14:textId="77777777" w:rsidR="002E207B" w:rsidRDefault="002E207B" w:rsidP="00BD1655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4398C0A8" w14:textId="77777777" w:rsidR="002E207B" w:rsidRPr="00CA1D35" w:rsidRDefault="002E207B" w:rsidP="00BD1655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5623BE67" w14:textId="77777777" w:rsidR="002E207B" w:rsidRPr="00CA1D35" w:rsidRDefault="002E207B" w:rsidP="00BD165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344C594C" w14:textId="77777777" w:rsidR="002E207B" w:rsidRPr="00CA1D35" w:rsidRDefault="002E207B" w:rsidP="00BD165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0A9751" w14:textId="77777777" w:rsidR="002E207B" w:rsidRPr="00CA1D35" w:rsidRDefault="002E207B" w:rsidP="00BD165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15BEF0B" w14:textId="77777777" w:rsidR="002E207B" w:rsidRPr="0017029D" w:rsidRDefault="002E207B" w:rsidP="00BD165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1EEE5323" w14:textId="77777777" w:rsidR="002E207B" w:rsidRPr="00CA1D35" w:rsidRDefault="002E207B" w:rsidP="00BD1655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37F82CE6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6DF3C76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D1F4A96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47D66E3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49E0D8D2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51EADFA2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2E207B" w14:paraId="56750BA8" w14:textId="77777777" w:rsidTr="00BD1655">
        <w:trPr>
          <w:trHeight w:val="58"/>
        </w:trPr>
        <w:tc>
          <w:tcPr>
            <w:tcW w:w="426" w:type="dxa"/>
          </w:tcPr>
          <w:p w14:paraId="12F75468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56DE071" w14:textId="77777777" w:rsidR="002E207B" w:rsidRDefault="002E207B" w:rsidP="00BD1655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3480D8A" w14:textId="77777777" w:rsidR="002E207B" w:rsidRDefault="002E207B" w:rsidP="00BD1655">
            <w:pPr>
              <w:pStyle w:val="TableParagraph"/>
              <w:suppressAutoHyphens/>
              <w:rPr>
                <w:b/>
                <w:sz w:val="32"/>
              </w:rPr>
            </w:pPr>
          </w:p>
          <w:p w14:paraId="0E3C53B5" w14:textId="77777777" w:rsidR="002E207B" w:rsidRDefault="002E207B" w:rsidP="00BD1655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06A5CE0C" w14:textId="7670C019" w:rsidR="002E207B" w:rsidRPr="00CA1D35" w:rsidRDefault="002E207B" w:rsidP="00BD1655">
            <w:pPr>
              <w:pStyle w:val="TableParagraph"/>
              <w:suppressAutoHyphens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  <w:r w:rsidR="00BD1655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21DE5B28" w14:textId="77777777" w:rsidR="002E207B" w:rsidRDefault="002E207B" w:rsidP="00BD165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lastRenderedPageBreak/>
              <w:t>представлена:</w:t>
            </w:r>
          </w:p>
          <w:p w14:paraId="6A5BDB3B" w14:textId="77777777" w:rsidR="002E207B" w:rsidRPr="0017029D" w:rsidRDefault="002E207B" w:rsidP="00BD165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60F64E22" w14:textId="77777777" w:rsidR="002E207B" w:rsidRPr="00CA1D35" w:rsidRDefault="002E207B" w:rsidP="00BD1655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268" w:type="dxa"/>
          </w:tcPr>
          <w:p w14:paraId="6420572D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7BD379B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10B227B" w14:textId="77777777" w:rsidR="002E207B" w:rsidRPr="002C0A4D" w:rsidRDefault="002E207B" w:rsidP="00BD1655">
            <w:pPr>
              <w:pStyle w:val="TableParagraph"/>
              <w:suppressAutoHyphens/>
              <w:rPr>
                <w:b/>
                <w:sz w:val="27"/>
                <w:lang w:val="ru-RU"/>
              </w:rPr>
            </w:pPr>
          </w:p>
          <w:p w14:paraId="6336951C" w14:textId="77777777" w:rsidR="002E207B" w:rsidRPr="002C0A4D" w:rsidRDefault="002E207B" w:rsidP="00BD1655">
            <w:pPr>
              <w:pStyle w:val="TableParagraph"/>
              <w:suppressAutoHyphens/>
              <w:ind w:right="377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40033780" w14:textId="77777777" w:rsidR="002E207B" w:rsidRPr="002C0A4D" w:rsidRDefault="002E207B" w:rsidP="00BD1655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BD1655">
      <w:pPr>
        <w:pStyle w:val="a3"/>
        <w:suppressAutoHyphens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37C4B928" w:rsidR="00A11B12" w:rsidRPr="003B50F6" w:rsidRDefault="00FF02D3" w:rsidP="00BD1655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EFF753A" w14:textId="77777777" w:rsidR="00DD52B2" w:rsidRPr="003B50F6" w:rsidRDefault="00DD52B2" w:rsidP="00BD1655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6CC2CB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Теория государства и права как наука: предмет, задачи, функции. </w:t>
      </w:r>
    </w:p>
    <w:p w14:paraId="62C9013A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Теория государства и права в системе гуманитарных и юридических наук. </w:t>
      </w:r>
    </w:p>
    <w:p w14:paraId="48A631B5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Становление, развитие и современное состояние науки теории государства и права. </w:t>
      </w:r>
    </w:p>
    <w:p w14:paraId="0F0F8736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Методология и методы теории государства и права, их классификация и общая характеристика. </w:t>
      </w:r>
    </w:p>
    <w:p w14:paraId="38FEE5F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Новейшие теории (концепции) происхождения государства. </w:t>
      </w:r>
    </w:p>
    <w:p w14:paraId="6B81418D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Характеристика социальной власти и норм первобытного общества. </w:t>
      </w:r>
    </w:p>
    <w:p w14:paraId="280B4FD1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Причины и формы возникновения государства. </w:t>
      </w:r>
    </w:p>
    <w:p w14:paraId="4510B887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Общее и особенное в процессе возникновения государства у различных народов. </w:t>
      </w:r>
    </w:p>
    <w:p w14:paraId="0A4C258F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государства. Многообразие подходов к определению понятия государства. </w:t>
      </w:r>
    </w:p>
    <w:p w14:paraId="2D2570D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типологии государства. Формационный подход к типологии государства: его достоинства и недостатки. </w:t>
      </w:r>
    </w:p>
    <w:p w14:paraId="44C62343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Понятие цивилизации и особенности цивилизационного подхода к типологии государства. </w:t>
      </w:r>
    </w:p>
    <w:p w14:paraId="3A60B192" w14:textId="63AD0F2E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Нетрадиционные типы государства. </w:t>
      </w:r>
    </w:p>
    <w:p w14:paraId="5B1016E3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Признаки государства, отличающие его от организации власти в первобытном обществе. </w:t>
      </w:r>
    </w:p>
    <w:p w14:paraId="2F64DE45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Сущность государства. Социальное назначение государства. </w:t>
      </w:r>
    </w:p>
    <w:p w14:paraId="023BBF32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формы государства. Соотношения типа и формы государства. Многообразие форм правления в пределах одного и того же типа государства. </w:t>
      </w:r>
    </w:p>
    <w:p w14:paraId="58AF48C4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формы правления. Особенности различных видов монархий и республик. </w:t>
      </w:r>
    </w:p>
    <w:p w14:paraId="7EB44926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формы государственно-территориального устройства. </w:t>
      </w:r>
    </w:p>
    <w:p w14:paraId="280DE19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Форма политического (государственно-правового) режима. Виды политических режимов в различных типах государств. </w:t>
      </w:r>
    </w:p>
    <w:p w14:paraId="09163024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признаки функций государства. Классификация функций государства. Формы и методы реализации функций государства. </w:t>
      </w:r>
    </w:p>
    <w:p w14:paraId="7EA7F282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государственной власти. Структура государственной власти. </w:t>
      </w:r>
    </w:p>
    <w:p w14:paraId="50189CEC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механизма государства. Его составные элементы. </w:t>
      </w:r>
    </w:p>
    <w:p w14:paraId="732B760F" w14:textId="45184B96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государственного аппарата, его структура. Соотношение государственного аппарата и государственного механизма. </w:t>
      </w:r>
    </w:p>
    <w:p w14:paraId="3CE83FCB" w14:textId="7A42E3D6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Государственный орган: понятие, характеристика, признаки. Классификация органов государства. </w:t>
      </w:r>
    </w:p>
    <w:p w14:paraId="50C1F49C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Принцип разделения власти: история возникновения, составляющие элементы и современное значение. </w:t>
      </w:r>
    </w:p>
    <w:p w14:paraId="3D09C7E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гражданского общества. Проблема соотношения гражданского общества и государства. </w:t>
      </w:r>
    </w:p>
    <w:p w14:paraId="0C34B8AE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структура политической системы общества, ее элементы. Партии в политической системе общества. </w:t>
      </w:r>
    </w:p>
    <w:p w14:paraId="22A2772A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Понятие демократии. Формы и институты демократии. Эволюция представлений о демократии. </w:t>
      </w:r>
    </w:p>
    <w:p w14:paraId="34511112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Социальное государство: понятие, признаки. </w:t>
      </w:r>
    </w:p>
    <w:p w14:paraId="08D4EE64" w14:textId="24B0F91A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Переходное государство. </w:t>
      </w:r>
    </w:p>
    <w:p w14:paraId="3A748489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Социальное регулирование. Понятие и функции социальных норм, их классификация и формы выражения. </w:t>
      </w:r>
    </w:p>
    <w:p w14:paraId="006141AC" w14:textId="48C512A8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права. Основные подходы к определению понятия права. Признаки права. </w:t>
      </w:r>
    </w:p>
    <w:p w14:paraId="2A52C30D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Соотношение права с другими социальными нормами. </w:t>
      </w:r>
    </w:p>
    <w:p w14:paraId="5D7EE8B7" w14:textId="79ED93F9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Принципы права: понятие и классификация. </w:t>
      </w:r>
    </w:p>
    <w:p w14:paraId="460555CA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Функции права: понятие и классификация. </w:t>
      </w:r>
    </w:p>
    <w:p w14:paraId="3CDC8BD4" w14:textId="5F2FC0D3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источника и формы права. Виды источников и форм права. </w:t>
      </w:r>
    </w:p>
    <w:p w14:paraId="46BDCEAD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Иерархия нормативно-правовых актов. </w:t>
      </w:r>
    </w:p>
    <w:p w14:paraId="425DBB94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Право и закон. Понятие, признаки законов. Классификация законов. </w:t>
      </w:r>
    </w:p>
    <w:p w14:paraId="464D448C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Действие нормативных правовых актов в пространстве, по кругу лиц, во времени. </w:t>
      </w:r>
    </w:p>
    <w:p w14:paraId="58F733D8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типа и типологии права. Различные подходы к выделению типологических признаков. </w:t>
      </w:r>
    </w:p>
    <w:p w14:paraId="2AEF90AA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структура правовой системы общества. Классификация правовых систем. Правовые семьи. </w:t>
      </w:r>
    </w:p>
    <w:p w14:paraId="77E5F119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правового регулирования. Его соотношение с правовым воздействием. Нормативное и индивидуальное правовое регулирование. </w:t>
      </w:r>
    </w:p>
    <w:p w14:paraId="369A2D6C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Понятие, признаки нормы права. Структура нормы права. </w:t>
      </w:r>
    </w:p>
    <w:p w14:paraId="61794D3E" w14:textId="701D7EE6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Классификация правовых норм. Способы изложения норм права в нормативных правовых актах. </w:t>
      </w:r>
    </w:p>
    <w:p w14:paraId="725C7E1F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Отрасли права. Институты права. Характеристика основных отраслей права. </w:t>
      </w:r>
    </w:p>
    <w:p w14:paraId="70619B3C" w14:textId="1BADB744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Частное и публичное право. </w:t>
      </w:r>
    </w:p>
    <w:p w14:paraId="45BC13FF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Система права и система законодательства, их соотношение. \</w:t>
      </w:r>
    </w:p>
    <w:p w14:paraId="12936A55" w14:textId="0CA58A6C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Понятие, виды и субъекты правотворчества. Основные формы и органы правотворчества. Основополагающие принципы и стадии правотворчества. </w:t>
      </w:r>
    </w:p>
    <w:p w14:paraId="69544663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Порядок принятия, опубликования и вступления в силу нормативных правовых актов в современной России. </w:t>
      </w:r>
    </w:p>
    <w:p w14:paraId="581D128B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систематизации права. Учет нормативных актов. Виды систематизации права. </w:t>
      </w:r>
    </w:p>
    <w:p w14:paraId="580F8D73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lastRenderedPageBreak/>
        <w:t xml:space="preserve">Понятие и признаки правоотношений. Правовые нормы и правоотношения. </w:t>
      </w:r>
    </w:p>
    <w:p w14:paraId="44C08938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Классификация правоотношений: критерии и виды. </w:t>
      </w:r>
    </w:p>
    <w:p w14:paraId="0F7DF4B9" w14:textId="48ECF003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Содержание правоотношения. </w:t>
      </w:r>
    </w:p>
    <w:p w14:paraId="2AC37514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Реализация права: понятие, формы, методы. </w:t>
      </w:r>
    </w:p>
    <w:p w14:paraId="0F52A652" w14:textId="5E84E148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Пробелы в праве. Способы их восполнения и устранения. </w:t>
      </w:r>
    </w:p>
    <w:p w14:paraId="04E6851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Юридические коллизии: понятие, виды и способы разрешения. </w:t>
      </w:r>
    </w:p>
    <w:p w14:paraId="11CEDAB8" w14:textId="611F32A3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Понятие толкования правовых норм. Субъекты и виды толкования правовых норм. Способы (приемы) толкования. </w:t>
      </w:r>
    </w:p>
    <w:p w14:paraId="136045BF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правомерного поведения. Объективная и субъективная стороны правомерного поведения. Виды правомерного поведения. </w:t>
      </w:r>
    </w:p>
    <w:p w14:paraId="38AA48D4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Понятие правонарушения и его основные признаки. Юридический состав правонарушения. Виды правонарушений. </w:t>
      </w:r>
    </w:p>
    <w:p w14:paraId="4A167B77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основные признаки юридической ответственности, ее отличия от других видов социальной ответственности. </w:t>
      </w:r>
    </w:p>
    <w:p w14:paraId="1879B01F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Цели и функции юридической ответственности. Виды юридической ответственности. </w:t>
      </w:r>
    </w:p>
    <w:p w14:paraId="0243843C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Правопорядок. </w:t>
      </w:r>
    </w:p>
    <w:p w14:paraId="66770A80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Правовой нигилизм.</w:t>
      </w:r>
    </w:p>
    <w:p w14:paraId="0188A7B6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Юридическая техника. </w:t>
      </w:r>
    </w:p>
    <w:p w14:paraId="59FBA5B5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Юридические факты. Фактический состав. </w:t>
      </w:r>
    </w:p>
    <w:p w14:paraId="664D7382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предмет конституционного права. </w:t>
      </w:r>
    </w:p>
    <w:p w14:paraId="3CBEE2E7" w14:textId="2D588E58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Источники отрасли конституционного права. </w:t>
      </w:r>
    </w:p>
    <w:p w14:paraId="33DF009E" w14:textId="6625E2D6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Понятие, сущность и юридические свойства Конституции РФ.</w:t>
      </w:r>
    </w:p>
    <w:p w14:paraId="13B78098" w14:textId="03713BD3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Структура и содержание Конституции РФ 1993 года. </w:t>
      </w:r>
    </w:p>
    <w:p w14:paraId="691C7B9D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Конституционная характеристика РФ как правового, демократического государства с республиканской формой правления. </w:t>
      </w:r>
    </w:p>
    <w:p w14:paraId="722AD18D" w14:textId="6FD8BECC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Экономическая основа конституционного строя РФ.</w:t>
      </w:r>
    </w:p>
    <w:p w14:paraId="5A5E422B" w14:textId="352B3218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Конституционная характеристика РФ как светского и</w:t>
      </w:r>
      <w:r w:rsidR="00323E3A">
        <w:rPr>
          <w:rFonts w:ascii="Times New Roman" w:hAnsi="Times New Roman" w:cs="Times New Roman"/>
          <w:sz w:val="28"/>
          <w:szCs w:val="28"/>
        </w:rPr>
        <w:t xml:space="preserve"> </w:t>
      </w:r>
      <w:r w:rsidRPr="00323E3A">
        <w:rPr>
          <w:rFonts w:ascii="Times New Roman" w:hAnsi="Times New Roman" w:cs="Times New Roman"/>
          <w:sz w:val="28"/>
          <w:szCs w:val="28"/>
        </w:rPr>
        <w:t xml:space="preserve">социального государства. </w:t>
      </w:r>
    </w:p>
    <w:p w14:paraId="05082807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Конституционно-правовое закрепление разделения властей. </w:t>
      </w:r>
    </w:p>
    <w:p w14:paraId="34386828" w14:textId="730AEBE2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Конституционные основы деятельности общественных объединений и неправительственных организаций. </w:t>
      </w:r>
    </w:p>
    <w:p w14:paraId="293930CD" w14:textId="77777777" w:rsidR="003B50F6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Гражданство РФ: понятие и принципы. </w:t>
      </w:r>
    </w:p>
    <w:p w14:paraId="20E86336" w14:textId="28DD6ED5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Основания и порядок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 приобретения гражданства РФ. </w:t>
      </w:r>
    </w:p>
    <w:p w14:paraId="0347BDE5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Основания и порядок </w:t>
      </w:r>
      <w:r w:rsidR="00323E3A" w:rsidRPr="00323E3A">
        <w:rPr>
          <w:rFonts w:ascii="Times New Roman" w:hAnsi="Times New Roman" w:cs="Times New Roman"/>
          <w:sz w:val="28"/>
          <w:szCs w:val="28"/>
        </w:rPr>
        <w:t>прекращения гражданства РФ.</w:t>
      </w:r>
    </w:p>
    <w:p w14:paraId="1549BB40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 Конституционно-правовой статус иностранных гра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ждан и лиц без гражданства. </w:t>
      </w:r>
    </w:p>
    <w:p w14:paraId="7DAB3A5A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Правовое положение беженцев и вынужденных переселенцев в РФ Предоставл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ение политического убежища. </w:t>
      </w:r>
    </w:p>
    <w:p w14:paraId="5C9CC736" w14:textId="4D5980B3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Конституционные права и свободы человека и гражда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нина: понятие и классификация. </w:t>
      </w:r>
    </w:p>
    <w:p w14:paraId="3182153D" w14:textId="7E0D3AFC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Конституционные обязанности человека и гражданина. </w:t>
      </w:r>
    </w:p>
    <w:p w14:paraId="350AC770" w14:textId="6CA5D8FB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Принципы правового статуса личности. </w:t>
      </w:r>
    </w:p>
    <w:p w14:paraId="2F15D4DC" w14:textId="060CD31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Понятие и виды огра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ничений прав и свобод граждан. </w:t>
      </w:r>
    </w:p>
    <w:p w14:paraId="0A1F06BC" w14:textId="794033F2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Законодательный процесс: понятие и характеристика стадий. </w:t>
      </w:r>
    </w:p>
    <w:p w14:paraId="654A09B9" w14:textId="68D68E53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Россия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 как федеративное государство. </w:t>
      </w:r>
    </w:p>
    <w:p w14:paraId="4405E577" w14:textId="5EAE71A1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Виды субъектов РФ и особенности их конституционно-правового статуса. </w:t>
      </w:r>
    </w:p>
    <w:p w14:paraId="3F323E3D" w14:textId="1E733005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Разграничение предметов ведения полномочий между РФ и ее субъектами.</w:t>
      </w:r>
    </w:p>
    <w:p w14:paraId="2695F900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. Избирательное право: понятие и принципы. </w:t>
      </w:r>
    </w:p>
    <w:p w14:paraId="2DF7A1BD" w14:textId="54E9C0CA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Избирательная система: понятие, типы, сферы применения. </w:t>
      </w:r>
    </w:p>
    <w:p w14:paraId="3A4E719C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Президент РФ: особенности конституционно-правового статуса. </w:t>
      </w:r>
    </w:p>
    <w:p w14:paraId="0CF90D2A" w14:textId="190D9D0B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Конституционно-правовой статус Федерального Собрания РФ Струк</w:t>
      </w:r>
      <w:r w:rsidR="00323E3A" w:rsidRPr="00323E3A">
        <w:rPr>
          <w:rFonts w:ascii="Times New Roman" w:hAnsi="Times New Roman" w:cs="Times New Roman"/>
          <w:sz w:val="28"/>
          <w:szCs w:val="28"/>
        </w:rPr>
        <w:t>тура Федерального Собрания РФ.</w:t>
      </w:r>
    </w:p>
    <w:p w14:paraId="605BE352" w14:textId="552D94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Законодательный орган субъекта РФ: особенности конституционно</w:t>
      </w:r>
      <w:r w:rsidR="00323E3A">
        <w:rPr>
          <w:rFonts w:ascii="Times New Roman" w:hAnsi="Times New Roman" w:cs="Times New Roman"/>
          <w:sz w:val="28"/>
          <w:szCs w:val="28"/>
        </w:rPr>
        <w:t>-</w:t>
      </w:r>
      <w:r w:rsidRPr="00323E3A">
        <w:rPr>
          <w:rFonts w:ascii="Times New Roman" w:hAnsi="Times New Roman" w:cs="Times New Roman"/>
          <w:sz w:val="28"/>
          <w:szCs w:val="28"/>
        </w:rPr>
        <w:t xml:space="preserve">правового статуса. </w:t>
      </w:r>
    </w:p>
    <w:p w14:paraId="6F1DA120" w14:textId="4F3C88E0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Конституционный Суд РФ: состав, порядок формирования, компетенция. </w:t>
      </w:r>
    </w:p>
    <w:p w14:paraId="097A59DF" w14:textId="012B2456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Конституционные основы местного самоуправления. </w:t>
      </w:r>
    </w:p>
    <w:p w14:paraId="36EF5DC5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Общее понятие управления и его характеристика. </w:t>
      </w:r>
    </w:p>
    <w:p w14:paraId="56B79D2A" w14:textId="7FA34DDF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Государственное управление и исполнительная власть: их юридическая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 характеристика и соотношение. </w:t>
      </w:r>
    </w:p>
    <w:p w14:paraId="4B0C8F43" w14:textId="3747C0AE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Понятие, цели и задачи государственного управления. </w:t>
      </w:r>
    </w:p>
    <w:p w14:paraId="47F2A999" w14:textId="3F376438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Принципы и функции административного права. </w:t>
      </w:r>
    </w:p>
    <w:p w14:paraId="200062A3" w14:textId="0194E3C5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Административное </w:t>
      </w:r>
      <w:proofErr w:type="gramStart"/>
      <w:r w:rsidRPr="00323E3A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323E3A">
        <w:rPr>
          <w:rFonts w:ascii="Times New Roman" w:hAnsi="Times New Roman" w:cs="Times New Roman"/>
          <w:sz w:val="28"/>
          <w:szCs w:val="28"/>
        </w:rPr>
        <w:t xml:space="preserve"> как наука и учебная дисциплина. </w:t>
      </w:r>
    </w:p>
    <w:p w14:paraId="2886B21F" w14:textId="164CEBD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Предмет и метод административного прав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а. </w:t>
      </w:r>
    </w:p>
    <w:p w14:paraId="65EAC010" w14:textId="4E017231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Понятие, структура и особенности административно-правовых норм. </w:t>
      </w:r>
    </w:p>
    <w:p w14:paraId="6B9CD4CA" w14:textId="56390E69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Виды административно-правовых норм.</w:t>
      </w:r>
    </w:p>
    <w:p w14:paraId="2F537AB6" w14:textId="22E2A33B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Реализация административно-правовых норм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78C595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Исто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чники административного права. </w:t>
      </w:r>
    </w:p>
    <w:p w14:paraId="398FFBA0" w14:textId="6ABB049E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Понятие, виды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, характерные черты и участники </w:t>
      </w:r>
      <w:r w:rsidRPr="00323E3A">
        <w:rPr>
          <w:rFonts w:ascii="Times New Roman" w:hAnsi="Times New Roman" w:cs="Times New Roman"/>
          <w:sz w:val="28"/>
          <w:szCs w:val="28"/>
        </w:rPr>
        <w:t>административно</w:t>
      </w:r>
      <w:r w:rsidR="00323E3A" w:rsidRPr="00323E3A">
        <w:rPr>
          <w:rFonts w:ascii="Times New Roman" w:hAnsi="Times New Roman" w:cs="Times New Roman"/>
          <w:sz w:val="28"/>
          <w:szCs w:val="28"/>
        </w:rPr>
        <w:t>-</w:t>
      </w:r>
      <w:r w:rsidRPr="00323E3A">
        <w:rPr>
          <w:rFonts w:ascii="Times New Roman" w:hAnsi="Times New Roman" w:cs="Times New Roman"/>
          <w:sz w:val="28"/>
          <w:szCs w:val="28"/>
        </w:rPr>
        <w:t xml:space="preserve">правовых отношений. </w:t>
      </w:r>
    </w:p>
    <w:p w14:paraId="743CB297" w14:textId="2C46F775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Субъекты, объекты и содержание административно-правовых отношений. </w:t>
      </w:r>
    </w:p>
    <w:p w14:paraId="7F8CD22C" w14:textId="22B0D088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система субъектов административного права. </w:t>
      </w:r>
    </w:p>
    <w:p w14:paraId="23A65532" w14:textId="4EE342F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Права и обязанности граждан в сфере государственного управления. Административно-правовые гарантии прав граждан. </w:t>
      </w:r>
    </w:p>
    <w:p w14:paraId="6F58CF63" w14:textId="04A406D2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Административно-правовой статус иностранных граждан и лиц без гражданства </w:t>
      </w:r>
    </w:p>
    <w:p w14:paraId="055FB1A3" w14:textId="666C99E5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правовой статус 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власти. </w:t>
      </w:r>
    </w:p>
    <w:p w14:paraId="60D3AC3B" w14:textId="3E8B699E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Виды 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власти. </w:t>
      </w:r>
    </w:p>
    <w:p w14:paraId="49905682" w14:textId="4FB4A96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Принципы построения системы органов исполнительной власти. </w:t>
      </w:r>
    </w:p>
    <w:p w14:paraId="5806487A" w14:textId="0DE94889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как высший орган исполнительной </w:t>
      </w:r>
    </w:p>
    <w:p w14:paraId="67C2E34C" w14:textId="46A8E281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Полномочия Президента РФ в сфере исполнительной власти. </w:t>
      </w:r>
    </w:p>
    <w:p w14:paraId="102F3DE9" w14:textId="248A469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Центральные органы федеральной исполнительной власти. </w:t>
      </w:r>
    </w:p>
    <w:p w14:paraId="495C2BB7" w14:textId="77777777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Органы испол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нительной власти субъектов РФ. </w:t>
      </w:r>
    </w:p>
    <w:p w14:paraId="609116E2" w14:textId="2D6651C8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lastRenderedPageBreak/>
        <w:t xml:space="preserve">Понятие и виды государственной службы. </w:t>
      </w:r>
    </w:p>
    <w:p w14:paraId="3ED9B898" w14:textId="58020545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Понятие и 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виды государственных служащих. </w:t>
      </w:r>
    </w:p>
    <w:p w14:paraId="523A0FC1" w14:textId="0220C95D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Права и обязанности государственных служащих. </w:t>
      </w:r>
    </w:p>
    <w:p w14:paraId="7B7B731D" w14:textId="65358B9E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Ограничения, связанные с государственной службой. </w:t>
      </w:r>
    </w:p>
    <w:p w14:paraId="435E8F70" w14:textId="038E0C53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Основания для прекращения государственных служебных отношений. </w:t>
      </w:r>
    </w:p>
    <w:p w14:paraId="3F779E3C" w14:textId="0913B358" w:rsidR="00323E3A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Правовые акты управления органов исполнительной власти: понятие, юридическое значение, отличие от правовых актов других органов государ</w:t>
      </w:r>
      <w:r w:rsidR="00323E3A" w:rsidRPr="00323E3A">
        <w:rPr>
          <w:rFonts w:ascii="Times New Roman" w:hAnsi="Times New Roman" w:cs="Times New Roman"/>
          <w:sz w:val="28"/>
          <w:szCs w:val="28"/>
        </w:rPr>
        <w:t xml:space="preserve">ства и служебных документов. </w:t>
      </w:r>
      <w:r w:rsidRPr="00323E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680209" w14:textId="51F1AC9B" w:rsidR="00D671BF" w:rsidRPr="00323E3A" w:rsidRDefault="003B50F6" w:rsidP="00BD1655">
      <w:pPr>
        <w:pStyle w:val="a3"/>
        <w:numPr>
          <w:ilvl w:val="0"/>
          <w:numId w:val="3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>Виды правовых актов управления.</w:t>
      </w:r>
    </w:p>
    <w:p w14:paraId="050FED60" w14:textId="77777777" w:rsidR="003B50F6" w:rsidRPr="00323E3A" w:rsidRDefault="003B50F6" w:rsidP="00BD1655">
      <w:pPr>
        <w:pStyle w:val="a3"/>
        <w:suppressAutoHyphens/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323E3A" w:rsidRDefault="00F27920" w:rsidP="00BD1655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BD1655">
      <w:pPr>
        <w:pStyle w:val="a3"/>
        <w:suppressAutoHyphens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1BB27AA2" w:rsidR="00DD52B2" w:rsidRPr="00323E3A" w:rsidRDefault="00323E3A" w:rsidP="00BD1655">
            <w:pPr>
              <w:pStyle w:val="docdata"/>
              <w:numPr>
                <w:ilvl w:val="0"/>
                <w:numId w:val="28"/>
              </w:numPr>
              <w:suppressAutoHyphens/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323E3A">
              <w:rPr>
                <w:sz w:val="28"/>
                <w:szCs w:val="28"/>
              </w:rPr>
              <w:t>Понятие формы государства. Соотношения типа и формы государства. Многообразие форм правления в пределах одного и того же типа государства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64EBAA49" w:rsidR="00DD52B2" w:rsidRPr="00323E3A" w:rsidRDefault="00323E3A" w:rsidP="00BD1655">
            <w:pPr>
              <w:pStyle w:val="a3"/>
              <w:numPr>
                <w:ilvl w:val="0"/>
                <w:numId w:val="28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323E3A">
              <w:rPr>
                <w:rFonts w:ascii="Times New Roman" w:hAnsi="Times New Roman" w:cs="Times New Roman"/>
                <w:sz w:val="28"/>
                <w:szCs w:val="28"/>
              </w:rPr>
              <w:t>Понятие типа и типологии права. Различные подходы к выделению типологических признаков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364C0C57" w:rsidR="00991875" w:rsidRPr="00323E3A" w:rsidRDefault="00323E3A" w:rsidP="00BD1655">
            <w:pPr>
              <w:pStyle w:val="docdata"/>
              <w:numPr>
                <w:ilvl w:val="0"/>
                <w:numId w:val="28"/>
              </w:numPr>
              <w:suppressAutoHyphens/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323E3A">
              <w:rPr>
                <w:sz w:val="28"/>
                <w:szCs w:val="28"/>
              </w:rPr>
              <w:t>Принципы построения системы органов исполнительной власти</w:t>
            </w:r>
            <w:r w:rsidR="00755E53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7AA2D3F" w14:textId="77777777" w:rsidR="00991875" w:rsidRPr="003B50F6" w:rsidRDefault="0099187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3CECAC7B" w:rsidR="00991875" w:rsidRDefault="0099187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EA1AF2B" w14:textId="7BC9DF35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A84E540" w14:textId="275B786E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B27E5EE" w14:textId="44ACD0B9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4D02D63" w14:textId="316A032F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B090235" w14:textId="33A686D1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68ED86B" w14:textId="01114835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F0BC9BC" w14:textId="5246F8C7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7C2DA94" w14:textId="59480754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B4DF7C2" w14:textId="3926A9F0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B523B93" w14:textId="3CC432A5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DD7BF47" w14:textId="68D1F0BD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90D7CB8" w14:textId="7576748F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C628A5C" w14:textId="4B62C15D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6A0F3BD" w14:textId="07B3632B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7F0235E" w14:textId="22899036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26E30E6" w14:textId="2856B3C2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13AE8E7" w14:textId="6C05AE12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0F3E5AC" w14:textId="17BEB826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AAB5A48" w14:textId="6AB332C7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7AFE617" w14:textId="321AEC7A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DEEE25B" w14:textId="606E9553" w:rsidR="00BD165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6039501" w14:textId="66602F15" w:rsidR="00BD1655" w:rsidRPr="007D7E4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65D8A4FD" w14:textId="12FB1B63" w:rsidR="00D671BF" w:rsidRDefault="00FC0897" w:rsidP="00BD165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7D7E45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65667E0" w14:textId="77777777" w:rsidR="00BD1655" w:rsidRPr="007D7E45" w:rsidRDefault="00BD1655" w:rsidP="00BD165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67EB0450" w14:textId="138903F2" w:rsidR="008610B8" w:rsidRPr="008610B8" w:rsidRDefault="008610B8" w:rsidP="00BD1655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B8">
        <w:rPr>
          <w:rFonts w:ascii="Times New Roman" w:hAnsi="Times New Roman" w:cs="Times New Roman"/>
          <w:sz w:val="28"/>
          <w:szCs w:val="28"/>
        </w:rPr>
        <w:t xml:space="preserve">Комаров, С. А.  Общая теория государства и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учебник для вузов / С. А. Комаров. — 10-е изд.,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, 2025. — 528 с. — (Высшее образование). — ISBN 978-5-534-15392-7.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 [сайт]. — URL: https://urait.ru/bcode/562992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10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15B63" w14:textId="4BC561E4" w:rsidR="008610B8" w:rsidRPr="008610B8" w:rsidRDefault="008610B8" w:rsidP="00BD1655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B8">
        <w:rPr>
          <w:rFonts w:ascii="Times New Roman" w:hAnsi="Times New Roman" w:cs="Times New Roman"/>
          <w:sz w:val="28"/>
          <w:szCs w:val="28"/>
        </w:rPr>
        <w:t xml:space="preserve">Теория государства и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учебник для вузов / под редакцией В. К. Бабаева. — 5-е изд.,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, 2024. — 620 с. — (Высшее образование). — ISBN 978-5-534-16788-7.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 [сайт]. — URL: https://urait.ru/bcode/535520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10B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075151C" w14:textId="50093A6E" w:rsidR="007D7E45" w:rsidRPr="007153C7" w:rsidRDefault="007D7E45" w:rsidP="00BD1655">
      <w:pPr>
        <w:pStyle w:val="ConsPlusTitle"/>
        <w:numPr>
          <w:ilvl w:val="0"/>
          <w:numId w:val="32"/>
        </w:numPr>
        <w:ind w:left="0" w:firstLine="709"/>
        <w:jc w:val="both"/>
        <w:rPr>
          <w:rFonts w:eastAsia="Times New Roman"/>
          <w:b w:val="0"/>
          <w:bCs w:val="0"/>
          <w:color w:val="000000"/>
          <w:kern w:val="0"/>
          <w:sz w:val="28"/>
          <w:szCs w:val="28"/>
        </w:rPr>
      </w:pPr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Административное право </w:t>
      </w:r>
      <w:proofErr w:type="gram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России :</w:t>
      </w:r>
      <w:proofErr w:type="gram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учебник и практикум для вузов / А. И. </w:t>
      </w:r>
      <w:proofErr w:type="spell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Стахов</w:t>
      </w:r>
      <w:proofErr w:type="spell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[и др.] ; под редакцией А. И. </w:t>
      </w:r>
      <w:proofErr w:type="spell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Стахова</w:t>
      </w:r>
      <w:proofErr w:type="spell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, П. И. Кононова. — 3-е изд., </w:t>
      </w:r>
      <w:proofErr w:type="spell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перераб</w:t>
      </w:r>
      <w:proofErr w:type="spell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. и доп. — </w:t>
      </w:r>
      <w:proofErr w:type="gram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М</w:t>
      </w:r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осква :</w:t>
      </w:r>
      <w:proofErr w:type="gramEnd"/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Издательство </w:t>
      </w:r>
      <w:proofErr w:type="spellStart"/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Юрайт</w:t>
      </w:r>
      <w:proofErr w:type="spellEnd"/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, 2024</w:t>
      </w:r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. — 484 с. — (Высшее образование). — ISBN 978-5-534-13088-1. — </w:t>
      </w:r>
      <w:proofErr w:type="gram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Текст :</w:t>
      </w:r>
      <w:proofErr w:type="gram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электронный // Образовательная платформа </w:t>
      </w:r>
      <w:proofErr w:type="spell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Юрайт</w:t>
      </w:r>
      <w:proofErr w:type="spell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[сайт]. — URL: https://urait.ru/bcode/511733</w:t>
      </w:r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.</w:t>
      </w:r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</w:t>
      </w:r>
    </w:p>
    <w:p w14:paraId="68E66949" w14:textId="6A621695" w:rsidR="007D7E45" w:rsidRPr="007153C7" w:rsidRDefault="007D7E45" w:rsidP="00BD1655">
      <w:pPr>
        <w:pStyle w:val="ConsPlusTitle"/>
        <w:numPr>
          <w:ilvl w:val="0"/>
          <w:numId w:val="32"/>
        </w:numPr>
        <w:ind w:left="0" w:firstLine="709"/>
        <w:jc w:val="both"/>
        <w:rPr>
          <w:rFonts w:eastAsia="Times New Roman"/>
          <w:b w:val="0"/>
          <w:bCs w:val="0"/>
          <w:color w:val="000000"/>
          <w:kern w:val="0"/>
          <w:sz w:val="28"/>
          <w:szCs w:val="28"/>
        </w:rPr>
      </w:pPr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Агапов, А. Б.  Административное право в 2 т. Том 1. Общая </w:t>
      </w:r>
      <w:proofErr w:type="gram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часть :</w:t>
      </w:r>
      <w:proofErr w:type="gram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учебник для вузов / А. Б. Агапов. — 12-е изд., </w:t>
      </w:r>
      <w:proofErr w:type="spell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перераб</w:t>
      </w:r>
      <w:proofErr w:type="spell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. и доп. — </w:t>
      </w:r>
      <w:proofErr w:type="gram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М</w:t>
      </w:r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осква :</w:t>
      </w:r>
      <w:proofErr w:type="gramEnd"/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Издательство </w:t>
      </w:r>
      <w:proofErr w:type="spellStart"/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Юрайт</w:t>
      </w:r>
      <w:proofErr w:type="spellEnd"/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, 2024</w:t>
      </w:r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. — 492 с. — (Высшее образование). — ISBN 978-5-534-14825-1. — </w:t>
      </w:r>
      <w:proofErr w:type="gram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Текст :</w:t>
      </w:r>
      <w:proofErr w:type="gram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электронный // Образовательная платформа </w:t>
      </w:r>
      <w:proofErr w:type="spellStart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Юрайт</w:t>
      </w:r>
      <w:proofErr w:type="spellEnd"/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[сайт]. — URL: https://urait.ru/bcode/512986</w:t>
      </w:r>
      <w:r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>.</w:t>
      </w:r>
      <w:r w:rsidRPr="007153C7">
        <w:rPr>
          <w:rFonts w:eastAsia="Times New Roman"/>
          <w:b w:val="0"/>
          <w:bCs w:val="0"/>
          <w:color w:val="000000"/>
          <w:kern w:val="0"/>
          <w:sz w:val="28"/>
          <w:szCs w:val="28"/>
        </w:rPr>
        <w:t xml:space="preserve"> </w:t>
      </w:r>
    </w:p>
    <w:p w14:paraId="40B52E8B" w14:textId="77777777" w:rsidR="007D7E45" w:rsidRPr="007D7E45" w:rsidRDefault="007D7E45" w:rsidP="00BD1655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E45">
        <w:rPr>
          <w:rFonts w:ascii="Times New Roman" w:hAnsi="Times New Roman" w:cs="Times New Roman"/>
          <w:sz w:val="28"/>
          <w:szCs w:val="28"/>
        </w:rPr>
        <w:t xml:space="preserve">Избирательное право Российской </w:t>
      </w:r>
      <w:proofErr w:type="gramStart"/>
      <w:r w:rsidRPr="007D7E45">
        <w:rPr>
          <w:rFonts w:ascii="Times New Roman" w:hAnsi="Times New Roman" w:cs="Times New Roman"/>
          <w:sz w:val="28"/>
          <w:szCs w:val="28"/>
        </w:rPr>
        <w:t>Федерации :</w:t>
      </w:r>
      <w:proofErr w:type="gramEnd"/>
      <w:r w:rsidRPr="007D7E45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под редакцией И. В. Захарова, А. Н.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Кокотова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. — 6-е изд.,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7D7E4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D7E45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, 2025. — 324 с. — (Высшее образование). — ISBN 978-5-534-21123-8. — </w:t>
      </w:r>
      <w:proofErr w:type="gramStart"/>
      <w:r w:rsidRPr="007D7E4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D7E45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 [сайт]. — URL: https://urait.ru/bcode/559413 </w:t>
      </w:r>
    </w:p>
    <w:p w14:paraId="01C75547" w14:textId="77777777" w:rsidR="007D7E45" w:rsidRPr="007D7E45" w:rsidRDefault="007D7E45" w:rsidP="00BD1655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E45">
        <w:rPr>
          <w:rFonts w:ascii="Times New Roman" w:hAnsi="Times New Roman" w:cs="Times New Roman"/>
          <w:sz w:val="28"/>
          <w:szCs w:val="28"/>
        </w:rPr>
        <w:t xml:space="preserve">Ким Ю. В.  Избирательное </w:t>
      </w:r>
      <w:proofErr w:type="gramStart"/>
      <w:r w:rsidRPr="007D7E45">
        <w:rPr>
          <w:rFonts w:ascii="Times New Roman" w:hAnsi="Times New Roman" w:cs="Times New Roman"/>
          <w:sz w:val="28"/>
          <w:szCs w:val="28"/>
        </w:rPr>
        <w:t>право :</w:t>
      </w:r>
      <w:proofErr w:type="gramEnd"/>
      <w:r w:rsidRPr="007D7E45">
        <w:rPr>
          <w:rFonts w:ascii="Times New Roman" w:hAnsi="Times New Roman" w:cs="Times New Roman"/>
          <w:sz w:val="28"/>
          <w:szCs w:val="28"/>
        </w:rPr>
        <w:t xml:space="preserve"> учебник для вузов / Ю. В. Ким. — 2-е изд.,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7D7E4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D7E45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, 2025. — 359 с. — (Высшее образование). — ISBN 978-5-534-17109-9. — </w:t>
      </w:r>
      <w:proofErr w:type="gramStart"/>
      <w:r w:rsidRPr="007D7E4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7D7E45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7D7E4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7D7E45">
        <w:rPr>
          <w:rFonts w:ascii="Times New Roman" w:hAnsi="Times New Roman" w:cs="Times New Roman"/>
          <w:sz w:val="28"/>
          <w:szCs w:val="28"/>
        </w:rPr>
        <w:t xml:space="preserve"> [сайт]. — URL: https://urait.ru/bcode/557238 </w:t>
      </w:r>
    </w:p>
    <w:p w14:paraId="664A7D73" w14:textId="571F42E8" w:rsidR="0056309D" w:rsidRPr="00A26D81" w:rsidRDefault="0056309D" w:rsidP="00BD1655">
      <w:pPr>
        <w:suppressAutoHyphens/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BD165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7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1"/>
  </w:num>
  <w:num w:numId="3">
    <w:abstractNumId w:val="32"/>
  </w:num>
  <w:num w:numId="4">
    <w:abstractNumId w:val="29"/>
  </w:num>
  <w:num w:numId="5">
    <w:abstractNumId w:val="13"/>
  </w:num>
  <w:num w:numId="6">
    <w:abstractNumId w:val="23"/>
  </w:num>
  <w:num w:numId="7">
    <w:abstractNumId w:val="0"/>
  </w:num>
  <w:num w:numId="8">
    <w:abstractNumId w:val="15"/>
  </w:num>
  <w:num w:numId="9">
    <w:abstractNumId w:val="10"/>
  </w:num>
  <w:num w:numId="10">
    <w:abstractNumId w:val="28"/>
  </w:num>
  <w:num w:numId="11">
    <w:abstractNumId w:val="7"/>
  </w:num>
  <w:num w:numId="12">
    <w:abstractNumId w:val="19"/>
  </w:num>
  <w:num w:numId="13">
    <w:abstractNumId w:val="11"/>
  </w:num>
  <w:num w:numId="14">
    <w:abstractNumId w:val="22"/>
  </w:num>
  <w:num w:numId="15">
    <w:abstractNumId w:val="8"/>
  </w:num>
  <w:num w:numId="16">
    <w:abstractNumId w:val="27"/>
  </w:num>
  <w:num w:numId="17">
    <w:abstractNumId w:val="18"/>
  </w:num>
  <w:num w:numId="18">
    <w:abstractNumId w:val="24"/>
  </w:num>
  <w:num w:numId="19">
    <w:abstractNumId w:val="12"/>
  </w:num>
  <w:num w:numId="20">
    <w:abstractNumId w:val="9"/>
  </w:num>
  <w:num w:numId="21">
    <w:abstractNumId w:val="25"/>
  </w:num>
  <w:num w:numId="22">
    <w:abstractNumId w:val="5"/>
  </w:num>
  <w:num w:numId="23">
    <w:abstractNumId w:val="26"/>
  </w:num>
  <w:num w:numId="24">
    <w:abstractNumId w:val="16"/>
  </w:num>
  <w:num w:numId="25">
    <w:abstractNumId w:val="3"/>
  </w:num>
  <w:num w:numId="26">
    <w:abstractNumId w:val="2"/>
  </w:num>
  <w:num w:numId="27">
    <w:abstractNumId w:val="1"/>
  </w:num>
  <w:num w:numId="28">
    <w:abstractNumId w:val="14"/>
  </w:num>
  <w:num w:numId="29">
    <w:abstractNumId w:val="20"/>
  </w:num>
  <w:num w:numId="30">
    <w:abstractNumId w:val="30"/>
  </w:num>
  <w:num w:numId="31">
    <w:abstractNumId w:val="6"/>
  </w:num>
  <w:num w:numId="32">
    <w:abstractNumId w:val="17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CF4"/>
    <w:rsid w:val="000B448D"/>
    <w:rsid w:val="000B5E48"/>
    <w:rsid w:val="00121945"/>
    <w:rsid w:val="001E7584"/>
    <w:rsid w:val="00291BBA"/>
    <w:rsid w:val="00291FC1"/>
    <w:rsid w:val="002C0A4D"/>
    <w:rsid w:val="002C3BBD"/>
    <w:rsid w:val="002E207B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55E53"/>
    <w:rsid w:val="00783D77"/>
    <w:rsid w:val="00792FEB"/>
    <w:rsid w:val="007A28CB"/>
    <w:rsid w:val="007D7E45"/>
    <w:rsid w:val="008066F5"/>
    <w:rsid w:val="00855AE1"/>
    <w:rsid w:val="008610B8"/>
    <w:rsid w:val="008662B1"/>
    <w:rsid w:val="00876913"/>
    <w:rsid w:val="00897DE8"/>
    <w:rsid w:val="008C631B"/>
    <w:rsid w:val="00913119"/>
    <w:rsid w:val="009565A1"/>
    <w:rsid w:val="00991875"/>
    <w:rsid w:val="00A11B12"/>
    <w:rsid w:val="00A26D81"/>
    <w:rsid w:val="00A907BF"/>
    <w:rsid w:val="00AE7C51"/>
    <w:rsid w:val="00B273BA"/>
    <w:rsid w:val="00B42563"/>
    <w:rsid w:val="00B8311B"/>
    <w:rsid w:val="00BD1655"/>
    <w:rsid w:val="00BF22C9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A7B24"/>
    <w:rsid w:val="00DD52B2"/>
    <w:rsid w:val="00E219C7"/>
    <w:rsid w:val="00E963C6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7D7E45"/>
    <w:pPr>
      <w:widowControl w:val="0"/>
      <w:suppressAutoHyphens/>
      <w:spacing w:after="0" w:line="240" w:lineRule="auto"/>
      <w:ind w:firstLine="709"/>
      <w:jc w:val="center"/>
    </w:pPr>
    <w:rPr>
      <w:rFonts w:ascii="Times New Roman" w:eastAsia="Calibri" w:hAnsi="Times New Roman" w:cs="Times New Roman"/>
      <w:b/>
      <w:bCs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2375</Words>
  <Characters>13539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2025-04-15T10:21:00Z</dcterms:created>
  <dcterms:modified xsi:type="dcterms:W3CDTF">2025-04-15T10:21:00Z</dcterms:modified>
</cp:coreProperties>
</file>