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3E75C9A5" w:rsidR="0056309D" w:rsidRPr="003B50F6" w:rsidRDefault="00D872BF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09D" w:rsidRPr="003B50F6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3B50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3B50F6" w:rsidRDefault="0056309D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3B50F6" w:rsidRDefault="0056309D" w:rsidP="0058775C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3B50F6" w:rsidRDefault="0056309D" w:rsidP="0058775C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3B50F6" w:rsidRDefault="0056309D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3B50F6" w:rsidRDefault="00B273BA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3B50F6" w:rsidRDefault="00B273BA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3B50F6" w:rsidRDefault="00B273BA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3B50F6" w:rsidRDefault="0056309D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274465" w14:textId="77777777" w:rsidR="00C1340C" w:rsidRPr="003B50F6" w:rsidRDefault="00C1340C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3B50F6" w:rsidRDefault="0056309D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A23E31A" w14:textId="77777777" w:rsidR="0056309D" w:rsidRPr="003B50F6" w:rsidRDefault="0056309D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DCC3648" w14:textId="77777777" w:rsidR="0056309D" w:rsidRPr="003B50F6" w:rsidRDefault="0056309D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E4B6030" w14:textId="77777777" w:rsidR="0056309D" w:rsidRPr="003B50F6" w:rsidRDefault="0056309D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CB61131" w14:textId="77777777" w:rsidR="0056309D" w:rsidRPr="003B50F6" w:rsidRDefault="0056309D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FBE5319" w14:textId="77777777" w:rsidR="0056309D" w:rsidRPr="003B50F6" w:rsidRDefault="0056309D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386DF2B" w14:textId="77777777" w:rsidR="0056309D" w:rsidRPr="003B50F6" w:rsidRDefault="0056309D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82C3C7B" w14:textId="77777777" w:rsidR="0056309D" w:rsidRPr="003B50F6" w:rsidRDefault="0056309D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418F594" w14:textId="59231D4E" w:rsidR="0056309D" w:rsidRPr="003B50F6" w:rsidRDefault="00B273BA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3B5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307EE7B" w14:textId="67955348" w:rsidR="0056309D" w:rsidRPr="003B50F6" w:rsidRDefault="0056309D" w:rsidP="0058775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</w:t>
      </w:r>
      <w:r w:rsidR="0058775C">
        <w:rPr>
          <w:rFonts w:ascii="Times New Roman" w:eastAsia="Times New Roman" w:hAnsi="Times New Roman" w:cs="Times New Roman"/>
          <w:b/>
          <w:bCs/>
          <w:sz w:val="28"/>
          <w:szCs w:val="28"/>
        </w:rPr>
        <w:t>их в магистратуру по направлению</w:t>
      </w: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3B50F6">
        <w:rPr>
          <w:rFonts w:ascii="Times New Roman" w:hAnsi="Times New Roman" w:cs="Times New Roman"/>
          <w:b/>
          <w:sz w:val="28"/>
          <w:szCs w:val="28"/>
        </w:rPr>
        <w:br/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40.04.01</w:t>
      </w:r>
      <w:r w:rsidRPr="003B50F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Юриспруденция</w:t>
      </w:r>
      <w:r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25486B3" w14:textId="77777777" w:rsidR="0056309D" w:rsidRPr="003B50F6" w:rsidRDefault="0056309D" w:rsidP="00587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3B50F6" w:rsidRDefault="0056309D" w:rsidP="00587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3B50F6" w:rsidRDefault="0056309D" w:rsidP="00587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317CB574" w14:textId="09161B4E" w:rsidR="0056309D" w:rsidRPr="003B50F6" w:rsidRDefault="0056309D" w:rsidP="005877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«</w:t>
      </w:r>
      <w:r w:rsidR="000A5E5C">
        <w:rPr>
          <w:rFonts w:ascii="Times New Roman" w:hAnsi="Times New Roman" w:cs="Times New Roman"/>
          <w:b/>
          <w:sz w:val="28"/>
          <w:szCs w:val="28"/>
        </w:rPr>
        <w:t>Юрист в сфере топливно-энергетического комплекса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3B50F6" w:rsidRDefault="0056309D" w:rsidP="0058775C">
      <w:pPr>
        <w:spacing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4906A54" w14:textId="77777777" w:rsidR="0056309D" w:rsidRPr="003B50F6" w:rsidRDefault="0056309D" w:rsidP="0058775C">
      <w:pPr>
        <w:spacing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3B50F6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14:paraId="24F1B09E" w14:textId="77777777" w:rsidR="00783D77" w:rsidRPr="003B50F6" w:rsidRDefault="00BF22C9" w:rsidP="0058775C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3B50F6" w:rsidRDefault="00783D77" w:rsidP="0058775C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sz w:val="28"/>
          <w:szCs w:val="28"/>
        </w:rPr>
        <w:t> </w:t>
      </w:r>
    </w:p>
    <w:p w14:paraId="7FE814BA" w14:textId="4AE3254F" w:rsidR="007713F6" w:rsidRDefault="007713F6" w:rsidP="0058775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 xml:space="preserve">Вступительное испытание предназначено для определения практической и теоретической подготовленности поступающего в магистратуру и проводится с целью определения соответствия знаний умений и навыков требованиям обучения магистратуры по направлению подготовки 40.04.01 </w:t>
      </w:r>
      <w:r w:rsidR="0058775C">
        <w:rPr>
          <w:rFonts w:ascii="Times New Roman" w:hAnsi="Times New Roman" w:cs="Times New Roman"/>
          <w:sz w:val="28"/>
          <w:szCs w:val="28"/>
        </w:rPr>
        <w:t>«</w:t>
      </w:r>
      <w:r w:rsidRPr="002C0A4D">
        <w:rPr>
          <w:rFonts w:ascii="Times New Roman" w:hAnsi="Times New Roman" w:cs="Times New Roman"/>
          <w:sz w:val="28"/>
          <w:szCs w:val="28"/>
        </w:rPr>
        <w:t>Юриспруденция</w:t>
      </w:r>
      <w:r w:rsidR="0058775C">
        <w:rPr>
          <w:rFonts w:ascii="Times New Roman" w:hAnsi="Times New Roman" w:cs="Times New Roman"/>
          <w:sz w:val="28"/>
          <w:szCs w:val="28"/>
        </w:rPr>
        <w:t>»</w:t>
      </w:r>
      <w:r w:rsidRPr="002C0A4D">
        <w:rPr>
          <w:rFonts w:ascii="Times New Roman" w:hAnsi="Times New Roman" w:cs="Times New Roman"/>
          <w:sz w:val="28"/>
          <w:szCs w:val="28"/>
        </w:rPr>
        <w:t xml:space="preserve"> профиля «</w:t>
      </w:r>
      <w:r w:rsidRPr="000A5E5C">
        <w:rPr>
          <w:rFonts w:ascii="Times New Roman" w:hAnsi="Times New Roman" w:cs="Times New Roman"/>
          <w:sz w:val="28"/>
          <w:szCs w:val="28"/>
        </w:rPr>
        <w:t>Юрист в сфере топливно-энергетического комплекса</w:t>
      </w:r>
      <w:r w:rsidRPr="002C0A4D">
        <w:rPr>
          <w:rFonts w:ascii="Times New Roman" w:hAnsi="Times New Roman" w:cs="Times New Roman"/>
          <w:sz w:val="28"/>
          <w:szCs w:val="28"/>
        </w:rPr>
        <w:t>»</w:t>
      </w:r>
      <w:r w:rsidR="0058775C">
        <w:rPr>
          <w:rFonts w:ascii="Times New Roman" w:hAnsi="Times New Roman" w:cs="Times New Roman"/>
          <w:sz w:val="28"/>
          <w:szCs w:val="28"/>
        </w:rPr>
        <w:t xml:space="preserve"> (магистратура)</w:t>
      </w:r>
      <w:r w:rsidRPr="002C0A4D">
        <w:rPr>
          <w:rFonts w:ascii="Times New Roman" w:hAnsi="Times New Roman" w:cs="Times New Roman"/>
          <w:sz w:val="28"/>
          <w:szCs w:val="28"/>
        </w:rPr>
        <w:t>.</w:t>
      </w:r>
    </w:p>
    <w:p w14:paraId="05701B76" w14:textId="77777777" w:rsidR="007713F6" w:rsidRPr="00A26D81" w:rsidRDefault="007713F6" w:rsidP="0058775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38DA22F5" w14:textId="77777777" w:rsidR="007713F6" w:rsidRPr="00A26D81" w:rsidRDefault="007713F6" w:rsidP="0058775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6A3855AB" w14:textId="77777777" w:rsidR="00B273BA" w:rsidRPr="003B50F6" w:rsidRDefault="00B273BA" w:rsidP="0058775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E3B7A0F" w14:textId="77777777" w:rsidR="00E963C6" w:rsidRPr="003B50F6" w:rsidRDefault="00E963C6" w:rsidP="0058775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3B50F6" w:rsidRDefault="00C9244C" w:rsidP="0058775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B58BA4" w14:textId="77777777" w:rsidR="007713F6" w:rsidRPr="00A26D81" w:rsidRDefault="007713F6" w:rsidP="0058775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определяются расписанием вступительных испытаний, которое утверждается председателем приемной комиссии. </w:t>
      </w:r>
    </w:p>
    <w:p w14:paraId="41BACA1A" w14:textId="77777777" w:rsidR="007713F6" w:rsidRPr="00A26D81" w:rsidRDefault="007713F6" w:rsidP="0058775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35E811C6" w14:textId="77777777" w:rsidR="007713F6" w:rsidRPr="00303C25" w:rsidRDefault="007713F6" w:rsidP="0058775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3C25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303C25">
        <w:rPr>
          <w:rFonts w:ascii="Times New Roman" w:hAnsi="Times New Roman" w:cs="Times New Roman"/>
          <w:sz w:val="28"/>
          <w:szCs w:val="28"/>
        </w:rPr>
        <w:t xml:space="preserve">(в соответствии Положением о вступительных испытаниях </w:t>
      </w:r>
      <w:proofErr w:type="spellStart"/>
      <w:r w:rsidRPr="00303C25">
        <w:rPr>
          <w:rFonts w:ascii="Times New Roman" w:hAnsi="Times New Roman" w:cs="Times New Roman"/>
          <w:sz w:val="28"/>
          <w:szCs w:val="28"/>
        </w:rPr>
        <w:t>УУН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03C25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303C25">
        <w:rPr>
          <w:rFonts w:ascii="Times New Roman" w:hAnsi="Times New Roman" w:cs="Times New Roman"/>
          <w:sz w:val="28"/>
          <w:szCs w:val="28"/>
        </w:rPr>
        <w:t>)</w:t>
      </w:r>
      <w:r w:rsidRPr="00DA7B24">
        <w:rPr>
          <w:rFonts w:ascii="Times New Roman" w:hAnsi="Times New Roman" w:cs="Times New Roman"/>
          <w:sz w:val="28"/>
          <w:szCs w:val="28"/>
        </w:rPr>
        <w:t xml:space="preserve">: </w:t>
      </w:r>
      <w:r w:rsidRPr="00303C25">
        <w:rPr>
          <w:rFonts w:ascii="Times New Roman" w:hAnsi="Times New Roman" w:cs="Times New Roman"/>
          <w:sz w:val="28"/>
          <w:szCs w:val="28"/>
          <w:u w:val="single"/>
        </w:rPr>
        <w:t>устно-письменная.</w:t>
      </w:r>
    </w:p>
    <w:p w14:paraId="22FEB9F7" w14:textId="77777777" w:rsidR="007713F6" w:rsidRDefault="007713F6" w:rsidP="005877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7B24">
        <w:rPr>
          <w:rFonts w:ascii="Times New Roman" w:hAnsi="Times New Roman" w:cs="Times New Roman"/>
          <w:sz w:val="28"/>
          <w:szCs w:val="28"/>
        </w:rPr>
        <w:t xml:space="preserve">Экзаменационные билеты включают три вопроса по </w:t>
      </w:r>
      <w:r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DA7B24"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>вступительных испытаний</w:t>
      </w:r>
      <w:r w:rsidRPr="00DA7B24">
        <w:rPr>
          <w:rFonts w:ascii="Times New Roman" w:hAnsi="Times New Roman" w:cs="Times New Roman"/>
          <w:sz w:val="28"/>
          <w:szCs w:val="28"/>
        </w:rPr>
        <w:t>.</w:t>
      </w:r>
    </w:p>
    <w:p w14:paraId="2130F4D3" w14:textId="77777777" w:rsidR="007713F6" w:rsidRDefault="007713F6" w:rsidP="005877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устно-письменной форме, не может находиться одновременно более 6 человек. Нахождение в аудитории посторонних лиц не допускается.</w:t>
      </w:r>
    </w:p>
    <w:p w14:paraId="6E2D100D" w14:textId="77777777" w:rsidR="007713F6" w:rsidRDefault="007713F6" w:rsidP="005877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3845">
        <w:rPr>
          <w:rFonts w:ascii="Times New Roman" w:hAnsi="Times New Roman" w:cs="Times New Roman"/>
          <w:sz w:val="28"/>
          <w:szCs w:val="28"/>
        </w:rPr>
        <w:t>Вступительное испытание может проводиться с применением дистанционных технологий с использованием ВКС.</w:t>
      </w:r>
      <w:r w:rsidRPr="002C0A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CDB4EA" w14:textId="77777777" w:rsidR="007713F6" w:rsidRPr="00303C25" w:rsidRDefault="007713F6" w:rsidP="005877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5EC">
        <w:rPr>
          <w:rFonts w:ascii="Times New Roman" w:hAnsi="Times New Roman" w:cs="Times New Roman"/>
          <w:sz w:val="28"/>
          <w:szCs w:val="28"/>
        </w:rPr>
        <w:t>В случае проведения вступительного испытания с применением дистанционных технологий с использованием ВКС обязанность обеспечить наличие соответствующей технической возможности (в том числе наличие устройств для ВКС и Интернет-соединения) возлагается на абитуриента.</w:t>
      </w:r>
    </w:p>
    <w:p w14:paraId="5BA247F4" w14:textId="77777777" w:rsidR="007713F6" w:rsidRPr="00D872BF" w:rsidRDefault="007713F6" w:rsidP="005877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7BAF3866" w14:textId="77777777" w:rsidR="007713F6" w:rsidRPr="00303C25" w:rsidRDefault="007713F6" w:rsidP="005877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0C139C51" w14:textId="77777777" w:rsidR="007713F6" w:rsidRPr="00C95114" w:rsidRDefault="007713F6" w:rsidP="005877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3C25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2F6810B9" w14:textId="7E8AAE65" w:rsidR="00600B39" w:rsidRDefault="007713F6" w:rsidP="0058775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</w:t>
      </w:r>
      <w:r w:rsidRPr="00A26D81">
        <w:rPr>
          <w:rFonts w:ascii="Times New Roman" w:hAnsi="Times New Roman" w:cs="Times New Roman"/>
          <w:sz w:val="28"/>
          <w:szCs w:val="28"/>
        </w:rPr>
        <w:lastRenderedPageBreak/>
        <w:t xml:space="preserve">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9514D82" w14:textId="77777777" w:rsidR="007713F6" w:rsidRPr="007713F6" w:rsidRDefault="007713F6" w:rsidP="0058775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77777777" w:rsidR="00783D77" w:rsidRPr="003B50F6" w:rsidRDefault="00783D77" w:rsidP="0058775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ОТВЕТА </w:t>
      </w:r>
    </w:p>
    <w:p w14:paraId="316E74C6" w14:textId="77777777" w:rsidR="007713F6" w:rsidRPr="00D872BF" w:rsidRDefault="007713F6" w:rsidP="0058775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и др. </w:t>
      </w:r>
    </w:p>
    <w:p w14:paraId="75828A98" w14:textId="378CECD7" w:rsidR="007713F6" w:rsidRPr="006A0FE0" w:rsidRDefault="0058775C" w:rsidP="0058775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вступительного испытания </w:t>
      </w:r>
      <w:r w:rsidR="007713F6" w:rsidRPr="006A0FE0">
        <w:rPr>
          <w:rFonts w:ascii="Times New Roman" w:hAnsi="Times New Roman" w:cs="Times New Roman"/>
          <w:sz w:val="28"/>
          <w:szCs w:val="28"/>
        </w:rPr>
        <w:t>определяются по 100-балльной шкале, разброс баллов представлен ниже в таблице</w:t>
      </w:r>
      <w:r w:rsidR="007713F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409"/>
        <w:gridCol w:w="2521"/>
      </w:tblGrid>
      <w:tr w:rsidR="007713F6" w14:paraId="6E487D0F" w14:textId="77777777" w:rsidTr="00DA4463">
        <w:trPr>
          <w:trHeight w:val="273"/>
        </w:trPr>
        <w:tc>
          <w:tcPr>
            <w:tcW w:w="426" w:type="dxa"/>
          </w:tcPr>
          <w:p w14:paraId="4D7C0ED3" w14:textId="77777777" w:rsidR="007713F6" w:rsidRDefault="007713F6" w:rsidP="0058775C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6409" w:type="dxa"/>
          </w:tcPr>
          <w:p w14:paraId="2B519E14" w14:textId="77777777" w:rsidR="007713F6" w:rsidRDefault="007713F6" w:rsidP="0058775C">
            <w:pPr>
              <w:pStyle w:val="TableParagraph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2521" w:type="dxa"/>
          </w:tcPr>
          <w:p w14:paraId="752A2E8B" w14:textId="77777777" w:rsidR="007713F6" w:rsidRDefault="007713F6" w:rsidP="0058775C">
            <w:pPr>
              <w:pStyle w:val="TableParagraph"/>
              <w:ind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7713F6" w14:paraId="1708270E" w14:textId="77777777" w:rsidTr="00DA4463">
        <w:trPr>
          <w:trHeight w:val="2050"/>
        </w:trPr>
        <w:tc>
          <w:tcPr>
            <w:tcW w:w="426" w:type="dxa"/>
          </w:tcPr>
          <w:p w14:paraId="6DF29E4F" w14:textId="77777777" w:rsidR="007713F6" w:rsidRDefault="007713F6" w:rsidP="0058775C">
            <w:pPr>
              <w:pStyle w:val="TableParagraph"/>
              <w:rPr>
                <w:b/>
                <w:sz w:val="26"/>
              </w:rPr>
            </w:pPr>
          </w:p>
          <w:p w14:paraId="0FB03244" w14:textId="77777777" w:rsidR="007713F6" w:rsidRDefault="007713F6" w:rsidP="0058775C">
            <w:pPr>
              <w:pStyle w:val="TableParagraph"/>
              <w:rPr>
                <w:b/>
                <w:sz w:val="26"/>
              </w:rPr>
            </w:pPr>
          </w:p>
          <w:p w14:paraId="75850E07" w14:textId="77777777" w:rsidR="007713F6" w:rsidRDefault="007713F6" w:rsidP="0058775C">
            <w:pPr>
              <w:pStyle w:val="TableParagraph"/>
              <w:rPr>
                <w:b/>
                <w:sz w:val="26"/>
              </w:rPr>
            </w:pPr>
          </w:p>
          <w:p w14:paraId="0C780CA5" w14:textId="77777777" w:rsidR="007713F6" w:rsidRDefault="007713F6" w:rsidP="0058775C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489D135" w14:textId="77777777" w:rsidR="007713F6" w:rsidRDefault="007713F6" w:rsidP="005877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09" w:type="dxa"/>
          </w:tcPr>
          <w:p w14:paraId="662BD217" w14:textId="77777777" w:rsidR="007713F6" w:rsidRPr="00CA1D35" w:rsidRDefault="007713F6" w:rsidP="0058775C">
            <w:pPr>
              <w:pStyle w:val="TableParagraph"/>
              <w:ind w:right="10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</w:t>
            </w:r>
            <w:r>
              <w:rPr>
                <w:sz w:val="24"/>
                <w:lang w:val="ru-RU"/>
              </w:rPr>
              <w:t>,</w:t>
            </w:r>
          </w:p>
          <w:p w14:paraId="3A27B5AA" w14:textId="77777777" w:rsidR="007713F6" w:rsidRPr="00EF55EC" w:rsidRDefault="007713F6" w:rsidP="0058775C">
            <w:pPr>
              <w:pStyle w:val="TableParagraph"/>
              <w:tabs>
                <w:tab w:val="left" w:pos="350"/>
              </w:tabs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том числе </w:t>
            </w:r>
            <w:r w:rsidRPr="00EF55EC">
              <w:rPr>
                <w:sz w:val="24"/>
                <w:lang w:val="ru-RU"/>
              </w:rPr>
              <w:t>грамотно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использована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научная</w:t>
            </w:r>
            <w:r w:rsidRPr="00EF55EC">
              <w:rPr>
                <w:spacing w:val="2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терминология;</w:t>
            </w:r>
          </w:p>
          <w:p w14:paraId="20711785" w14:textId="77777777" w:rsidR="007713F6" w:rsidRPr="00CA1D35" w:rsidRDefault="007713F6" w:rsidP="0058775C">
            <w:pPr>
              <w:pStyle w:val="TableParagraph"/>
              <w:tabs>
                <w:tab w:val="left" w:pos="350"/>
              </w:tabs>
              <w:ind w:right="96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</w:t>
            </w:r>
            <w:r>
              <w:rPr>
                <w:sz w:val="24"/>
                <w:lang w:val="ru-RU"/>
              </w:rPr>
              <w:t xml:space="preserve">, </w:t>
            </w: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>
              <w:rPr>
                <w:sz w:val="24"/>
                <w:lang w:val="ru-RU"/>
              </w:rPr>
              <w:t xml:space="preserve">; </w:t>
            </w: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2521" w:type="dxa"/>
          </w:tcPr>
          <w:p w14:paraId="2DA01E36" w14:textId="77777777" w:rsidR="007713F6" w:rsidRPr="002C0A4D" w:rsidRDefault="007713F6" w:rsidP="00DA446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2B3CFBC" w14:textId="77777777" w:rsidR="007713F6" w:rsidRPr="002C0A4D" w:rsidRDefault="007713F6" w:rsidP="00DA446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735627E" w14:textId="77777777" w:rsidR="007713F6" w:rsidRPr="002C0A4D" w:rsidRDefault="007713F6" w:rsidP="00DA446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6107E13" w14:textId="77777777" w:rsidR="007713F6" w:rsidRPr="002C0A4D" w:rsidRDefault="007713F6" w:rsidP="00DA4463">
            <w:pPr>
              <w:pStyle w:val="TableParagraph"/>
              <w:spacing w:before="8"/>
              <w:rPr>
                <w:b/>
                <w:sz w:val="28"/>
                <w:lang w:val="ru-RU"/>
              </w:rPr>
            </w:pPr>
          </w:p>
          <w:p w14:paraId="51C173F2" w14:textId="77777777" w:rsidR="007713F6" w:rsidRPr="002C0A4D" w:rsidRDefault="007713F6" w:rsidP="00DA4463">
            <w:pPr>
              <w:pStyle w:val="TableParagraph"/>
              <w:jc w:val="center"/>
            </w:pPr>
            <w:r w:rsidRPr="002C0A4D">
              <w:rPr>
                <w:lang w:val="ru-RU"/>
              </w:rPr>
              <w:t>7</w:t>
            </w:r>
            <w:r w:rsidRPr="002C0A4D">
              <w:t xml:space="preserve">5-100 </w:t>
            </w:r>
            <w:proofErr w:type="spellStart"/>
            <w:r w:rsidRPr="002C0A4D">
              <w:t>баллов</w:t>
            </w:r>
            <w:proofErr w:type="spellEnd"/>
          </w:p>
          <w:p w14:paraId="0589EAFA" w14:textId="77777777" w:rsidR="007713F6" w:rsidRPr="002C0A4D" w:rsidRDefault="007713F6" w:rsidP="00DA4463">
            <w:pPr>
              <w:pStyle w:val="TableParagraph"/>
              <w:spacing w:before="1"/>
              <w:jc w:val="center"/>
            </w:pPr>
            <w:r w:rsidRPr="002C0A4D">
              <w:t>«</w:t>
            </w:r>
            <w:proofErr w:type="spellStart"/>
            <w:r w:rsidRPr="002C0A4D">
              <w:t>отлично</w:t>
            </w:r>
            <w:proofErr w:type="spellEnd"/>
            <w:r w:rsidRPr="002C0A4D">
              <w:t>»</w:t>
            </w:r>
          </w:p>
        </w:tc>
      </w:tr>
      <w:tr w:rsidR="007713F6" w14:paraId="4AB81598" w14:textId="77777777" w:rsidTr="00DA4463">
        <w:trPr>
          <w:trHeight w:val="2675"/>
        </w:trPr>
        <w:tc>
          <w:tcPr>
            <w:tcW w:w="426" w:type="dxa"/>
          </w:tcPr>
          <w:p w14:paraId="2ECEFA56" w14:textId="77777777" w:rsidR="007713F6" w:rsidRDefault="007713F6" w:rsidP="0058775C">
            <w:pPr>
              <w:pStyle w:val="TableParagraph"/>
              <w:rPr>
                <w:b/>
                <w:sz w:val="26"/>
              </w:rPr>
            </w:pPr>
          </w:p>
          <w:p w14:paraId="55667C33" w14:textId="77777777" w:rsidR="007713F6" w:rsidRDefault="007713F6" w:rsidP="0058775C">
            <w:pPr>
              <w:pStyle w:val="TableParagraph"/>
              <w:rPr>
                <w:b/>
                <w:sz w:val="26"/>
              </w:rPr>
            </w:pPr>
          </w:p>
          <w:p w14:paraId="57B78AE4" w14:textId="77777777" w:rsidR="007713F6" w:rsidRDefault="007713F6" w:rsidP="0058775C">
            <w:pPr>
              <w:pStyle w:val="TableParagraph"/>
              <w:rPr>
                <w:b/>
                <w:sz w:val="26"/>
              </w:rPr>
            </w:pPr>
          </w:p>
          <w:p w14:paraId="375828EA" w14:textId="77777777" w:rsidR="007713F6" w:rsidRDefault="007713F6" w:rsidP="0058775C">
            <w:pPr>
              <w:pStyle w:val="TableParagraph"/>
              <w:rPr>
                <w:b/>
                <w:sz w:val="26"/>
              </w:rPr>
            </w:pPr>
          </w:p>
          <w:p w14:paraId="4C267BEA" w14:textId="77777777" w:rsidR="007713F6" w:rsidRDefault="007713F6" w:rsidP="0058775C">
            <w:pPr>
              <w:pStyle w:val="TableParagraph"/>
              <w:spacing w:before="2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09" w:type="dxa"/>
          </w:tcPr>
          <w:p w14:paraId="7B6C90DA" w14:textId="77777777" w:rsidR="007713F6" w:rsidRPr="00CA1D35" w:rsidRDefault="007713F6" w:rsidP="0058775C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0EFDFB07" w14:textId="77777777" w:rsidR="007713F6" w:rsidRPr="00CA1D35" w:rsidRDefault="007713F6" w:rsidP="0058775C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14:paraId="4093EA86" w14:textId="77777777" w:rsidR="007713F6" w:rsidRPr="00CA1D35" w:rsidRDefault="007713F6" w:rsidP="0058775C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5"/>
              <w:ind w:left="0" w:right="98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14:paraId="0598EC40" w14:textId="77777777" w:rsidR="007713F6" w:rsidRDefault="007713F6" w:rsidP="0058775C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8"/>
              <w:ind w:left="0" w:right="91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области;</w:t>
            </w:r>
          </w:p>
          <w:p w14:paraId="56AC175C" w14:textId="77777777" w:rsidR="007713F6" w:rsidRPr="00CA1D35" w:rsidRDefault="007713F6" w:rsidP="0058775C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8"/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аргументы не всегда достаточно убедительны, ответ требует некоторых уточнений.</w:t>
            </w:r>
          </w:p>
        </w:tc>
        <w:tc>
          <w:tcPr>
            <w:tcW w:w="2521" w:type="dxa"/>
          </w:tcPr>
          <w:p w14:paraId="23090289" w14:textId="77777777" w:rsidR="007713F6" w:rsidRPr="002C0A4D" w:rsidRDefault="007713F6" w:rsidP="00DA446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BB2FAA4" w14:textId="77777777" w:rsidR="007713F6" w:rsidRPr="002C0A4D" w:rsidRDefault="007713F6" w:rsidP="00DA446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C463A40" w14:textId="77777777" w:rsidR="007713F6" w:rsidRPr="002C0A4D" w:rsidRDefault="007713F6" w:rsidP="00DA446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D356677" w14:textId="77777777" w:rsidR="007713F6" w:rsidRPr="002C0A4D" w:rsidRDefault="007713F6" w:rsidP="00DA446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4A8CC6F" w14:textId="77777777" w:rsidR="007713F6" w:rsidRPr="002C0A4D" w:rsidRDefault="007713F6" w:rsidP="00DA4463">
            <w:pPr>
              <w:pStyle w:val="TableParagraph"/>
              <w:spacing w:before="188"/>
              <w:jc w:val="center"/>
            </w:pPr>
            <w:r w:rsidRPr="002C0A4D">
              <w:rPr>
                <w:lang w:val="ru-RU"/>
              </w:rPr>
              <w:t>46</w:t>
            </w:r>
            <w:r w:rsidRPr="002C0A4D">
              <w:t xml:space="preserve">-74 </w:t>
            </w:r>
            <w:proofErr w:type="spellStart"/>
            <w:r w:rsidRPr="002C0A4D">
              <w:t>балла</w:t>
            </w:r>
            <w:proofErr w:type="spellEnd"/>
          </w:p>
          <w:p w14:paraId="5AB772B3" w14:textId="77777777" w:rsidR="007713F6" w:rsidRPr="002C0A4D" w:rsidRDefault="007713F6" w:rsidP="00DA4463">
            <w:pPr>
              <w:pStyle w:val="TableParagraph"/>
              <w:spacing w:before="2"/>
              <w:jc w:val="center"/>
            </w:pPr>
            <w:r w:rsidRPr="002C0A4D">
              <w:t>«</w:t>
            </w:r>
            <w:proofErr w:type="spellStart"/>
            <w:r w:rsidRPr="002C0A4D">
              <w:t>хорошо</w:t>
            </w:r>
            <w:proofErr w:type="spellEnd"/>
            <w:r w:rsidRPr="002C0A4D">
              <w:t>»</w:t>
            </w:r>
          </w:p>
        </w:tc>
      </w:tr>
      <w:tr w:rsidR="007713F6" w14:paraId="03F33968" w14:textId="77777777" w:rsidTr="00DA4463">
        <w:trPr>
          <w:trHeight w:val="2827"/>
        </w:trPr>
        <w:tc>
          <w:tcPr>
            <w:tcW w:w="426" w:type="dxa"/>
          </w:tcPr>
          <w:p w14:paraId="13213686" w14:textId="77777777" w:rsidR="007713F6" w:rsidRDefault="007713F6" w:rsidP="0058775C">
            <w:pPr>
              <w:pStyle w:val="TableParagraph"/>
              <w:rPr>
                <w:b/>
                <w:sz w:val="26"/>
              </w:rPr>
            </w:pPr>
          </w:p>
          <w:p w14:paraId="7C355F09" w14:textId="77777777" w:rsidR="007713F6" w:rsidRDefault="007713F6" w:rsidP="0058775C">
            <w:pPr>
              <w:pStyle w:val="TableParagraph"/>
              <w:rPr>
                <w:b/>
                <w:sz w:val="26"/>
              </w:rPr>
            </w:pPr>
          </w:p>
          <w:p w14:paraId="268BCA7E" w14:textId="77777777" w:rsidR="007713F6" w:rsidRDefault="007713F6" w:rsidP="0058775C">
            <w:pPr>
              <w:pStyle w:val="TableParagraph"/>
              <w:rPr>
                <w:b/>
                <w:sz w:val="26"/>
              </w:rPr>
            </w:pPr>
          </w:p>
          <w:p w14:paraId="5BE3FEBE" w14:textId="77777777" w:rsidR="007713F6" w:rsidRDefault="007713F6" w:rsidP="0058775C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54B096FD" w14:textId="77777777" w:rsidR="007713F6" w:rsidRDefault="007713F6" w:rsidP="0058775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09" w:type="dxa"/>
          </w:tcPr>
          <w:p w14:paraId="159D4B31" w14:textId="77777777" w:rsidR="007713F6" w:rsidRPr="00CA1D35" w:rsidRDefault="007713F6" w:rsidP="0058775C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4E5A6420" w14:textId="77777777" w:rsidR="007713F6" w:rsidRPr="00CA1D35" w:rsidRDefault="007713F6" w:rsidP="0058775C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before="1"/>
              <w:ind w:left="0" w:right="96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7CC00AD8" w14:textId="77777777" w:rsidR="007713F6" w:rsidRPr="00CA1D35" w:rsidRDefault="007713F6" w:rsidP="0058775C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pacing w:before="3"/>
              <w:ind w:left="0" w:right="93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14:paraId="6E6CFDE5" w14:textId="77777777" w:rsidR="007713F6" w:rsidRPr="00CA1D35" w:rsidRDefault="007713F6" w:rsidP="0058775C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pacing w:before="7"/>
              <w:ind w:left="0" w:right="95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14:paraId="66553D17" w14:textId="77777777" w:rsidR="007713F6" w:rsidRPr="0017029D" w:rsidRDefault="007713F6" w:rsidP="0058775C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before="9"/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не</w:t>
            </w:r>
            <w:r w:rsidRPr="0017029D">
              <w:rPr>
                <w:spacing w:val="35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высказано</w:t>
            </w:r>
            <w:r w:rsidRPr="0017029D">
              <w:rPr>
                <w:spacing w:val="31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представление</w:t>
            </w:r>
            <w:r w:rsidRPr="0017029D">
              <w:rPr>
                <w:spacing w:val="30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</w:t>
            </w:r>
            <w:r w:rsidRPr="0017029D">
              <w:rPr>
                <w:spacing w:val="3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возможных</w:t>
            </w:r>
            <w:r w:rsidRPr="0017029D">
              <w:rPr>
                <w:spacing w:val="2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научно-</w:t>
            </w:r>
            <w:r w:rsidRPr="0017029D">
              <w:rPr>
                <w:spacing w:val="-5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исследовательских</w:t>
            </w:r>
            <w:r w:rsidRPr="0017029D">
              <w:rPr>
                <w:spacing w:val="-4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проблемах</w:t>
            </w:r>
            <w:r w:rsidRPr="0017029D">
              <w:rPr>
                <w:spacing w:val="-3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</w:t>
            </w:r>
            <w:r w:rsidRPr="0017029D">
              <w:rPr>
                <w:spacing w:val="2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данной</w:t>
            </w:r>
            <w:r w:rsidRPr="0017029D">
              <w:rPr>
                <w:spacing w:val="-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области;</w:t>
            </w:r>
          </w:p>
          <w:p w14:paraId="6F1581C8" w14:textId="77777777" w:rsidR="007713F6" w:rsidRPr="00CA1D35" w:rsidRDefault="007713F6" w:rsidP="0058775C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before="9"/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ответ содержит некоторые неточности, но демонстрирует понимание ключевых понятий и норм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2521" w:type="dxa"/>
          </w:tcPr>
          <w:p w14:paraId="2720BB1C" w14:textId="77777777" w:rsidR="007713F6" w:rsidRPr="002C0A4D" w:rsidRDefault="007713F6" w:rsidP="00DA446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DB6F8EA" w14:textId="77777777" w:rsidR="007713F6" w:rsidRPr="002C0A4D" w:rsidRDefault="007713F6" w:rsidP="00DA446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F77F762" w14:textId="77777777" w:rsidR="007713F6" w:rsidRPr="002C0A4D" w:rsidRDefault="007713F6" w:rsidP="00DA446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85A444B" w14:textId="77777777" w:rsidR="007713F6" w:rsidRPr="002C0A4D" w:rsidRDefault="007713F6" w:rsidP="00DA4463">
            <w:pPr>
              <w:pStyle w:val="TableParagraph"/>
              <w:spacing w:before="3"/>
              <w:rPr>
                <w:b/>
                <w:sz w:val="28"/>
                <w:lang w:val="ru-RU"/>
              </w:rPr>
            </w:pPr>
          </w:p>
          <w:p w14:paraId="59FAB4FB" w14:textId="77777777" w:rsidR="007713F6" w:rsidRPr="002C0A4D" w:rsidRDefault="007713F6" w:rsidP="00DA4463">
            <w:pPr>
              <w:pStyle w:val="TableParagraph"/>
              <w:jc w:val="center"/>
            </w:pPr>
            <w:r w:rsidRPr="002C0A4D">
              <w:rPr>
                <w:lang w:val="ru-RU"/>
              </w:rPr>
              <w:t>25</w:t>
            </w:r>
            <w:r w:rsidRPr="002C0A4D">
              <w:t>-</w:t>
            </w:r>
            <w:r w:rsidRPr="002C0A4D">
              <w:rPr>
                <w:lang w:val="ru-RU"/>
              </w:rPr>
              <w:t xml:space="preserve">45 </w:t>
            </w:r>
            <w:proofErr w:type="spellStart"/>
            <w:r w:rsidRPr="002C0A4D">
              <w:t>баллов</w:t>
            </w:r>
            <w:proofErr w:type="spellEnd"/>
          </w:p>
          <w:p w14:paraId="01FDE2D2" w14:textId="77777777" w:rsidR="007713F6" w:rsidRPr="002C0A4D" w:rsidRDefault="007713F6" w:rsidP="00DA4463">
            <w:pPr>
              <w:pStyle w:val="TableParagraph"/>
              <w:spacing w:before="1"/>
              <w:jc w:val="center"/>
            </w:pPr>
            <w:r w:rsidRPr="002C0A4D">
              <w:t>«</w:t>
            </w:r>
            <w:proofErr w:type="spellStart"/>
            <w:r w:rsidRPr="002C0A4D">
              <w:t>удовлетворительно</w:t>
            </w:r>
            <w:proofErr w:type="spellEnd"/>
            <w:r w:rsidRPr="002C0A4D">
              <w:t>»</w:t>
            </w:r>
          </w:p>
        </w:tc>
      </w:tr>
      <w:tr w:rsidR="007713F6" w14:paraId="10F58225" w14:textId="77777777" w:rsidTr="00DA4463">
        <w:trPr>
          <w:trHeight w:val="58"/>
        </w:trPr>
        <w:tc>
          <w:tcPr>
            <w:tcW w:w="426" w:type="dxa"/>
          </w:tcPr>
          <w:p w14:paraId="24EDF738" w14:textId="77777777" w:rsidR="007713F6" w:rsidRDefault="007713F6" w:rsidP="0058775C">
            <w:pPr>
              <w:pStyle w:val="TableParagraph"/>
              <w:rPr>
                <w:b/>
                <w:sz w:val="26"/>
              </w:rPr>
            </w:pPr>
          </w:p>
          <w:p w14:paraId="5831DECC" w14:textId="77777777" w:rsidR="007713F6" w:rsidRDefault="007713F6" w:rsidP="0058775C">
            <w:pPr>
              <w:pStyle w:val="TableParagraph"/>
              <w:rPr>
                <w:b/>
                <w:sz w:val="26"/>
              </w:rPr>
            </w:pPr>
          </w:p>
          <w:p w14:paraId="0C3D234C" w14:textId="77777777" w:rsidR="007713F6" w:rsidRDefault="007713F6" w:rsidP="0058775C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207FDB0D" w14:textId="77777777" w:rsidR="007713F6" w:rsidRDefault="007713F6" w:rsidP="0058775C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409" w:type="dxa"/>
          </w:tcPr>
          <w:p w14:paraId="6B53293B" w14:textId="36B48C7C" w:rsidR="007713F6" w:rsidRPr="00CA1D35" w:rsidRDefault="007713F6" w:rsidP="0058775C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</w:t>
            </w:r>
            <w:r>
              <w:rPr>
                <w:sz w:val="24"/>
                <w:lang w:val="ru-RU"/>
              </w:rPr>
              <w:t xml:space="preserve">, в том числе отмечается наличие существенных пробелов в знаниях; </w:t>
            </w: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</w:t>
            </w:r>
            <w:r>
              <w:rPr>
                <w:sz w:val="24"/>
                <w:lang w:val="ru-RU"/>
              </w:rPr>
              <w:t xml:space="preserve">ой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14:paraId="7061A51B" w14:textId="77777777" w:rsidR="007713F6" w:rsidRDefault="007713F6" w:rsidP="0058775C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before="8"/>
              <w:ind w:left="0"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lastRenderedPageBreak/>
              <w:t>представлена:</w:t>
            </w:r>
          </w:p>
          <w:p w14:paraId="6D07F391" w14:textId="77777777" w:rsidR="007713F6" w:rsidRPr="0017029D" w:rsidRDefault="007713F6" w:rsidP="0058775C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before="8"/>
              <w:ind w:left="0" w:right="97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существенные ошибки в трактовке норм законодательства;</w:t>
            </w:r>
          </w:p>
          <w:p w14:paraId="6517FE21" w14:textId="77777777" w:rsidR="007713F6" w:rsidRPr="00CA1D35" w:rsidRDefault="007713F6" w:rsidP="0058775C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before="8"/>
              <w:ind w:left="0" w:right="97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 xml:space="preserve">отсутствие логики и структуры в </w:t>
            </w:r>
            <w:r w:rsidRPr="00770EE7">
              <w:rPr>
                <w:sz w:val="24"/>
                <w:lang w:val="ru-RU"/>
              </w:rPr>
              <w:t>ответе.</w:t>
            </w:r>
          </w:p>
        </w:tc>
        <w:tc>
          <w:tcPr>
            <w:tcW w:w="2521" w:type="dxa"/>
          </w:tcPr>
          <w:p w14:paraId="647D2CF3" w14:textId="77777777" w:rsidR="007713F6" w:rsidRPr="002C0A4D" w:rsidRDefault="007713F6" w:rsidP="00DA446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13254DF" w14:textId="77777777" w:rsidR="007713F6" w:rsidRPr="002C0A4D" w:rsidRDefault="007713F6" w:rsidP="00DA446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2EECCBF" w14:textId="77777777" w:rsidR="007713F6" w:rsidRPr="002C0A4D" w:rsidRDefault="007713F6" w:rsidP="00DA4463">
            <w:pPr>
              <w:pStyle w:val="TableParagraph"/>
              <w:spacing w:before="2"/>
              <w:rPr>
                <w:b/>
                <w:sz w:val="27"/>
                <w:lang w:val="ru-RU"/>
              </w:rPr>
            </w:pPr>
          </w:p>
          <w:p w14:paraId="4E319E24" w14:textId="77777777" w:rsidR="007713F6" w:rsidRPr="002C0A4D" w:rsidRDefault="007713F6" w:rsidP="00DA4463">
            <w:pPr>
              <w:pStyle w:val="TableParagraph"/>
              <w:jc w:val="center"/>
              <w:rPr>
                <w:lang w:val="ru-RU"/>
              </w:rPr>
            </w:pPr>
            <w:r w:rsidRPr="002C0A4D">
              <w:t>0-</w:t>
            </w:r>
            <w:r w:rsidRPr="002C0A4D">
              <w:rPr>
                <w:lang w:val="ru-RU"/>
              </w:rPr>
              <w:t>24</w:t>
            </w:r>
            <w:r w:rsidRPr="002C0A4D">
              <w:t xml:space="preserve"> </w:t>
            </w:r>
            <w:proofErr w:type="spellStart"/>
            <w:r w:rsidRPr="002C0A4D">
              <w:t>балл</w:t>
            </w:r>
            <w:proofErr w:type="spellEnd"/>
            <w:r w:rsidRPr="002C0A4D">
              <w:rPr>
                <w:lang w:val="ru-RU"/>
              </w:rPr>
              <w:t>а</w:t>
            </w:r>
          </w:p>
          <w:p w14:paraId="608CB480" w14:textId="77777777" w:rsidR="007713F6" w:rsidRPr="002C0A4D" w:rsidRDefault="007713F6" w:rsidP="00DA4463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неудовлетворительно</w:t>
            </w:r>
            <w:proofErr w:type="spellEnd"/>
            <w:r w:rsidRPr="002C0A4D">
              <w:t>»</w:t>
            </w:r>
          </w:p>
        </w:tc>
      </w:tr>
    </w:tbl>
    <w:p w14:paraId="5226653C" w14:textId="77777777" w:rsidR="00CA1D35" w:rsidRPr="003B50F6" w:rsidRDefault="00CA1D35" w:rsidP="0058775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14:paraId="0A7099BA" w14:textId="37C4B928" w:rsidR="00A11B12" w:rsidRPr="003B50F6" w:rsidRDefault="00FF02D3" w:rsidP="0058775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2EFF753A" w14:textId="77777777" w:rsidR="00DD52B2" w:rsidRPr="003B50F6" w:rsidRDefault="00DD52B2" w:rsidP="0058775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B0A1AE2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и элементы механизма государства. Аппарат государства. </w:t>
      </w:r>
    </w:p>
    <w:p w14:paraId="0DB6358F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Понятие, признаки и виды органов государства. </w:t>
      </w:r>
    </w:p>
    <w:p w14:paraId="2231602E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разделения властей в механизме современного государства. </w:t>
      </w:r>
    </w:p>
    <w:p w14:paraId="5B438526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права: понятие, структурные элементы. </w:t>
      </w:r>
    </w:p>
    <w:p w14:paraId="4857E4BC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государства: понятие, виды принципы организации и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EEE9A5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 права: понятия, признаки, структура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86479D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систематизации права: учет, инкорпорация, консолидация и кодификация. </w:t>
      </w:r>
    </w:p>
    <w:p w14:paraId="607648CB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правового регулирования: понятие, структура, стадии. </w:t>
      </w:r>
    </w:p>
    <w:p w14:paraId="34D39021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нормативных правовых актов во времени, пространстве и по кругу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4D098C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договор как источник права. </w:t>
      </w:r>
    </w:p>
    <w:p w14:paraId="2D74053F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Правовой обычай как источник права.</w:t>
      </w:r>
    </w:p>
    <w:p w14:paraId="56F9FD01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и виды юридических фактов. </w:t>
      </w:r>
    </w:p>
    <w:p w14:paraId="4F6BF544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Толкование права. Понятие, приемы, способы толкования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AD0CBD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подходы к соотношению национального и международного права. </w:t>
      </w:r>
    </w:p>
    <w:p w14:paraId="38CEA319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Правоприменительная деятельность: понятия, принципы, стадии. </w:t>
      </w:r>
    </w:p>
    <w:p w14:paraId="6A53DA69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Акты применения права: понятие, общая характеристика, виды и требования. </w:t>
      </w:r>
    </w:p>
    <w:p w14:paraId="2DEED04D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Субъекты-участники правоотношений. </w:t>
      </w:r>
    </w:p>
    <w:p w14:paraId="3DB9F1DD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Правосубъектность</w:t>
      </w:r>
      <w:proofErr w:type="spellEnd"/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правоспособность, дееспособность, </w:t>
      </w:r>
      <w:proofErr w:type="spellStart"/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деликтоспособностъ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808799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юридической ответственности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DECA07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Субъекты правоотношений (юридические лица): история и теоретические основы института юридического лица. </w:t>
      </w:r>
    </w:p>
    <w:p w14:paraId="2FF95964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Юридические лица: классификация, виды.</w:t>
      </w:r>
    </w:p>
    <w:p w14:paraId="0BE72BEC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правового положения акционерного общества. </w:t>
      </w:r>
    </w:p>
    <w:p w14:paraId="3E8CA100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правового положения общества с ограниченной ответственностью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09538B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Правовой статус субъекта предпринимательской деятельности: общая характеристика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D6CD77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Корпоративный договор: сущность и значение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F95437F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классификация корпоративных объединений ведения предпринимательской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4B1CE1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Общие положения о несостоятельности (банкротстве): понятие, признаки, процедура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9FB0FE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государственной собственности на природные ресурсы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55BE2B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виды имущества в предпринимательской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6D2C73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классификация права пользования недрами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44EED6C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Лицензия на пользование недрами: понятие и правовая природа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F74A8A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регулирование конкуренции в предпринимательской деятельности: общая характеристика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F33ED0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виды сделок.</w:t>
      </w:r>
    </w:p>
    <w:p w14:paraId="15BD91A0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сделок и последствия её несоблюдения. Государственная регистрация сделок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88555C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Свобода договора и его пределы, автономия воли и баланс интересов сторон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3F60AC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содержание права собственности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6C6D72" w14:textId="77777777" w:rsidR="009F2B27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Правовой режим земель: понятие, элементы. </w:t>
      </w:r>
    </w:p>
    <w:p w14:paraId="11AF626B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правового регулирования обращения с отходами производства и потребления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5F5899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правового регулирования охраны атмосферного воздуха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D6A220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Юридическая ответственность за экологические правонарушения: понятие и виды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167679" w14:textId="77777777" w:rsidR="009F2B27" w:rsidRPr="00245BBB" w:rsidRDefault="009F2B27" w:rsidP="0058775C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B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особенности правового регулирования внешнеэкономической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A5DA93" w14:textId="0B2A7228" w:rsidR="00DA1CFE" w:rsidRDefault="00DA1CFE" w:rsidP="0058775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66A1EDA" w14:textId="602E857B" w:rsidR="00DA4463" w:rsidRDefault="00DA4463" w:rsidP="0058775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3C3BC49" w14:textId="371B3F58" w:rsidR="00DA4463" w:rsidRDefault="00DA4463" w:rsidP="0058775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B59F281" w14:textId="77777777" w:rsidR="00DA4463" w:rsidRPr="00323E3A" w:rsidRDefault="00DA4463" w:rsidP="0058775C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D22EDDC" w14:textId="56E9A754" w:rsidR="00D671BF" w:rsidRPr="00323E3A" w:rsidRDefault="00F27920" w:rsidP="0058775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23E3A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 w:rsidRPr="00323E3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323E3A" w:rsidRDefault="00F27920" w:rsidP="0058775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c"/>
        <w:tblW w:w="9356" w:type="dxa"/>
        <w:tblInd w:w="137" w:type="dxa"/>
        <w:tblLook w:val="04A0" w:firstRow="1" w:lastRow="0" w:firstColumn="1" w:lastColumn="0" w:noHBand="0" w:noVBand="1"/>
      </w:tblPr>
      <w:tblGrid>
        <w:gridCol w:w="9356"/>
      </w:tblGrid>
      <w:tr w:rsidR="00991875" w:rsidRPr="00323E3A" w14:paraId="0B730368" w14:textId="77777777" w:rsidTr="00323E3A">
        <w:trPr>
          <w:trHeight w:val="1037"/>
        </w:trPr>
        <w:tc>
          <w:tcPr>
            <w:tcW w:w="9356" w:type="dxa"/>
          </w:tcPr>
          <w:p w14:paraId="5464CD2E" w14:textId="7A14EBD7" w:rsidR="00DD52B2" w:rsidRPr="00323E3A" w:rsidRDefault="009F2B27" w:rsidP="0058775C">
            <w:pPr>
              <w:pStyle w:val="docdata"/>
              <w:numPr>
                <w:ilvl w:val="0"/>
                <w:numId w:val="28"/>
              </w:numPr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245BBB">
              <w:rPr>
                <w:sz w:val="28"/>
                <w:szCs w:val="28"/>
              </w:rPr>
              <w:t>Понятие и виды юридических фактов</w:t>
            </w:r>
            <w:r w:rsidR="00DD52B2" w:rsidRPr="00323E3A">
              <w:rPr>
                <w:sz w:val="28"/>
                <w:szCs w:val="28"/>
              </w:rPr>
              <w:t xml:space="preserve">. </w:t>
            </w:r>
          </w:p>
          <w:p w14:paraId="6EB7A8AE" w14:textId="46E80C4A" w:rsidR="00DD52B2" w:rsidRPr="00323E3A" w:rsidRDefault="009F2B27" w:rsidP="0058775C">
            <w:pPr>
              <w:pStyle w:val="a3"/>
              <w:numPr>
                <w:ilvl w:val="0"/>
                <w:numId w:val="28"/>
              </w:numPr>
              <w:ind w:left="0" w:firstLine="709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45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правового положения общества с ограниченной ответственностью</w:t>
            </w:r>
            <w:r w:rsidR="00DD52B2" w:rsidRPr="00323E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C07346D" w14:textId="454B0C23" w:rsidR="00991875" w:rsidRPr="00323E3A" w:rsidRDefault="009F2B27" w:rsidP="0058775C">
            <w:pPr>
              <w:pStyle w:val="docdata"/>
              <w:numPr>
                <w:ilvl w:val="0"/>
                <w:numId w:val="28"/>
              </w:numPr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245BBB">
              <w:rPr>
                <w:sz w:val="28"/>
                <w:szCs w:val="28"/>
              </w:rPr>
              <w:t>Основы правового регулирования обращения с отходами производства и потребления</w:t>
            </w:r>
            <w:r w:rsidR="00DA1CFE">
              <w:rPr>
                <w:sz w:val="28"/>
                <w:szCs w:val="28"/>
              </w:rPr>
              <w:t>.</w:t>
            </w:r>
          </w:p>
        </w:tc>
      </w:tr>
    </w:tbl>
    <w:p w14:paraId="0007D605" w14:textId="77777777" w:rsidR="00991875" w:rsidRPr="003B50F6" w:rsidRDefault="00991875" w:rsidP="0058775C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47AA2D3F" w14:textId="77777777" w:rsidR="00991875" w:rsidRPr="003B50F6" w:rsidRDefault="00991875" w:rsidP="0058775C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6696A2E7" w14:textId="3466D67D" w:rsidR="00991875" w:rsidRDefault="00991875" w:rsidP="0058775C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83F3FD7" w14:textId="5D81116A" w:rsidR="0058775C" w:rsidRDefault="0058775C" w:rsidP="0058775C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B860871" w14:textId="1FFEB756" w:rsidR="0058775C" w:rsidRDefault="0058775C" w:rsidP="0058775C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9CC2162" w14:textId="7729567C" w:rsidR="0058775C" w:rsidRDefault="0058775C" w:rsidP="0058775C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7E7C17F" w14:textId="477E4185" w:rsidR="0058775C" w:rsidRDefault="0058775C" w:rsidP="0058775C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1A4684D" w14:textId="2B423BC6" w:rsidR="00DA4463" w:rsidRDefault="00DA4463" w:rsidP="0058775C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6FBE0B1" w14:textId="27E79DE6" w:rsidR="00DA4463" w:rsidRDefault="00DA4463" w:rsidP="0058775C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BA151D9" w14:textId="76CDF51A" w:rsidR="00DA4463" w:rsidRDefault="00DA4463" w:rsidP="0058775C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640EFA3" w14:textId="14363089" w:rsidR="00DA4463" w:rsidRDefault="00DA4463" w:rsidP="0058775C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5D8A4FD" w14:textId="77777777" w:rsidR="00D671BF" w:rsidRPr="007713F6" w:rsidRDefault="00FC0897" w:rsidP="0058775C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7713F6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242AAFFF" w14:textId="77777777" w:rsidR="007713F6" w:rsidRPr="003B50F6" w:rsidRDefault="007713F6" w:rsidP="0058775C">
      <w:pPr>
        <w:pStyle w:val="docdata"/>
        <w:spacing w:before="0" w:beforeAutospacing="0" w:after="0" w:afterAutospacing="0"/>
        <w:jc w:val="center"/>
        <w:rPr>
          <w:sz w:val="28"/>
          <w:szCs w:val="28"/>
          <w:highlight w:val="yellow"/>
        </w:rPr>
      </w:pPr>
    </w:p>
    <w:p w14:paraId="65E170D9" w14:textId="77777777" w:rsidR="007713F6" w:rsidRPr="00B01AA9" w:rsidRDefault="007713F6" w:rsidP="0058775C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AA9">
        <w:rPr>
          <w:rFonts w:ascii="Times New Roman" w:hAnsi="Times New Roman" w:cs="Times New Roman"/>
          <w:sz w:val="28"/>
          <w:szCs w:val="28"/>
        </w:rPr>
        <w:t xml:space="preserve">Комаров, С. А.  Общая теория государства и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учебник для вузов / С. А. Комаров.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10-е изд.,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. и доп.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2025.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528 с.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(Высшее образование).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ISBN 978-5-534-15392-7.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 [сайт].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URL: https://urait.ru/bcode/562992 </w:t>
      </w:r>
    </w:p>
    <w:p w14:paraId="14B32168" w14:textId="77777777" w:rsidR="007713F6" w:rsidRPr="00B01AA9" w:rsidRDefault="007713F6" w:rsidP="0058775C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AA9">
        <w:rPr>
          <w:rFonts w:ascii="Times New Roman" w:hAnsi="Times New Roman" w:cs="Times New Roman"/>
          <w:sz w:val="28"/>
          <w:szCs w:val="28"/>
        </w:rPr>
        <w:t xml:space="preserve">Теория государства и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учебник для вузов / под редакцией В. К. Бабаева.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5-е изд.,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. и доп.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2024.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620 с.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(Высшее образование).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ISBN 978-5-534-16788-7.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 [сайт].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URL: https://urait.ru/bcode/535520  </w:t>
      </w:r>
    </w:p>
    <w:p w14:paraId="37154DD3" w14:textId="77777777" w:rsidR="007713F6" w:rsidRPr="00B01AA9" w:rsidRDefault="007713F6" w:rsidP="0058775C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Пиголкин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А. С.  Теория государства и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учебник для вузов / А. С.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Пиголкин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А. Н.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Головистикова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Ю. А. Дмитриев ; под редакцией А. С.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Пиголкина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Ю. А. Дмитриева.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4-е изд.,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. и доп.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2025.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516 с.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(Высшее образование).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ISBN 978-5-534-01323-8.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 [сайт].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URL: https://urait.ru/bcode/559574</w:t>
      </w:r>
    </w:p>
    <w:p w14:paraId="47577696" w14:textId="77777777" w:rsidR="007713F6" w:rsidRPr="00B01AA9" w:rsidRDefault="007713F6" w:rsidP="0058775C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AA9">
        <w:rPr>
          <w:rFonts w:ascii="Times New Roman" w:hAnsi="Times New Roman" w:cs="Times New Roman"/>
          <w:sz w:val="28"/>
          <w:szCs w:val="28"/>
        </w:rPr>
        <w:t>Теория государства и права для обучающихся по специальности «Правоохранительная деятельность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»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учебное пособие для вузов / Р. А. Ромашов [и др.] ; под редакцией Р. А. Ромашова, Е. Л. Харьковского.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2025.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441 с.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(Высшее образование).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ISBN 978-5-534-11815-5.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 [сайт]. – URL: https://urait.ru/bcode/518431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4A7D73" w14:textId="396CF61E" w:rsidR="0056309D" w:rsidRPr="00A26D81" w:rsidRDefault="0056309D" w:rsidP="005877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58775C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A11B93"/>
    <w:multiLevelType w:val="hybridMultilevel"/>
    <w:tmpl w:val="2F12415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46406"/>
    <w:multiLevelType w:val="hybridMultilevel"/>
    <w:tmpl w:val="F5008724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F31AF"/>
    <w:multiLevelType w:val="hybridMultilevel"/>
    <w:tmpl w:val="2DFEF0C8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15144CD1"/>
    <w:multiLevelType w:val="hybridMultilevel"/>
    <w:tmpl w:val="6896C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536B6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7D81FC4"/>
    <w:multiLevelType w:val="hybridMultilevel"/>
    <w:tmpl w:val="12606ED8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EB61FCA"/>
    <w:multiLevelType w:val="hybridMultilevel"/>
    <w:tmpl w:val="2C4E09F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44499"/>
    <w:multiLevelType w:val="hybridMultilevel"/>
    <w:tmpl w:val="C5503A70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E846793"/>
    <w:multiLevelType w:val="hybridMultilevel"/>
    <w:tmpl w:val="8AD488D0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1051D"/>
    <w:multiLevelType w:val="hybridMultilevel"/>
    <w:tmpl w:val="9272C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B0A27"/>
    <w:multiLevelType w:val="hybridMultilevel"/>
    <w:tmpl w:val="5B36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9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47B5F53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3"/>
  </w:num>
  <w:num w:numId="3">
    <w:abstractNumId w:val="34"/>
  </w:num>
  <w:num w:numId="4">
    <w:abstractNumId w:val="31"/>
  </w:num>
  <w:num w:numId="5">
    <w:abstractNumId w:val="14"/>
  </w:num>
  <w:num w:numId="6">
    <w:abstractNumId w:val="25"/>
  </w:num>
  <w:num w:numId="7">
    <w:abstractNumId w:val="0"/>
  </w:num>
  <w:num w:numId="8">
    <w:abstractNumId w:val="16"/>
  </w:num>
  <w:num w:numId="9">
    <w:abstractNumId w:val="11"/>
  </w:num>
  <w:num w:numId="10">
    <w:abstractNumId w:val="30"/>
  </w:num>
  <w:num w:numId="11">
    <w:abstractNumId w:val="8"/>
  </w:num>
  <w:num w:numId="12">
    <w:abstractNumId w:val="20"/>
  </w:num>
  <w:num w:numId="13">
    <w:abstractNumId w:val="12"/>
  </w:num>
  <w:num w:numId="14">
    <w:abstractNumId w:val="24"/>
  </w:num>
  <w:num w:numId="15">
    <w:abstractNumId w:val="9"/>
  </w:num>
  <w:num w:numId="16">
    <w:abstractNumId w:val="29"/>
  </w:num>
  <w:num w:numId="17">
    <w:abstractNumId w:val="19"/>
  </w:num>
  <w:num w:numId="18">
    <w:abstractNumId w:val="26"/>
  </w:num>
  <w:num w:numId="19">
    <w:abstractNumId w:val="13"/>
  </w:num>
  <w:num w:numId="20">
    <w:abstractNumId w:val="10"/>
  </w:num>
  <w:num w:numId="21">
    <w:abstractNumId w:val="27"/>
  </w:num>
  <w:num w:numId="22">
    <w:abstractNumId w:val="5"/>
  </w:num>
  <w:num w:numId="23">
    <w:abstractNumId w:val="28"/>
  </w:num>
  <w:num w:numId="24">
    <w:abstractNumId w:val="17"/>
  </w:num>
  <w:num w:numId="25">
    <w:abstractNumId w:val="3"/>
  </w:num>
  <w:num w:numId="26">
    <w:abstractNumId w:val="2"/>
  </w:num>
  <w:num w:numId="27">
    <w:abstractNumId w:val="1"/>
  </w:num>
  <w:num w:numId="28">
    <w:abstractNumId w:val="15"/>
  </w:num>
  <w:num w:numId="29">
    <w:abstractNumId w:val="21"/>
  </w:num>
  <w:num w:numId="30">
    <w:abstractNumId w:val="32"/>
  </w:num>
  <w:num w:numId="31">
    <w:abstractNumId w:val="7"/>
  </w:num>
  <w:num w:numId="32">
    <w:abstractNumId w:val="18"/>
  </w:num>
  <w:num w:numId="33">
    <w:abstractNumId w:val="22"/>
  </w:num>
  <w:num w:numId="34">
    <w:abstractNumId w:val="6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A5E5C"/>
    <w:rsid w:val="000B1CF4"/>
    <w:rsid w:val="000B448D"/>
    <w:rsid w:val="000B5E48"/>
    <w:rsid w:val="00121945"/>
    <w:rsid w:val="001E7584"/>
    <w:rsid w:val="00291BBA"/>
    <w:rsid w:val="00291FC1"/>
    <w:rsid w:val="002C0A4D"/>
    <w:rsid w:val="002C3BBD"/>
    <w:rsid w:val="00303C25"/>
    <w:rsid w:val="003202B6"/>
    <w:rsid w:val="00323E3A"/>
    <w:rsid w:val="00347B35"/>
    <w:rsid w:val="003B4E08"/>
    <w:rsid w:val="003B50F6"/>
    <w:rsid w:val="004361B9"/>
    <w:rsid w:val="004E79EF"/>
    <w:rsid w:val="0053780F"/>
    <w:rsid w:val="0054726D"/>
    <w:rsid w:val="0056309D"/>
    <w:rsid w:val="0058775C"/>
    <w:rsid w:val="005B0558"/>
    <w:rsid w:val="005C09D2"/>
    <w:rsid w:val="00600B39"/>
    <w:rsid w:val="00605879"/>
    <w:rsid w:val="006840F3"/>
    <w:rsid w:val="006A0FE0"/>
    <w:rsid w:val="007713F6"/>
    <w:rsid w:val="00783D77"/>
    <w:rsid w:val="00792FEB"/>
    <w:rsid w:val="007A28CB"/>
    <w:rsid w:val="008066F5"/>
    <w:rsid w:val="00855AE1"/>
    <w:rsid w:val="008662B1"/>
    <w:rsid w:val="00876913"/>
    <w:rsid w:val="00897DE8"/>
    <w:rsid w:val="008C631B"/>
    <w:rsid w:val="00913119"/>
    <w:rsid w:val="009565A1"/>
    <w:rsid w:val="00991875"/>
    <w:rsid w:val="009F2B27"/>
    <w:rsid w:val="00A11B12"/>
    <w:rsid w:val="00A26D81"/>
    <w:rsid w:val="00A907BF"/>
    <w:rsid w:val="00AE7C51"/>
    <w:rsid w:val="00B273BA"/>
    <w:rsid w:val="00B42563"/>
    <w:rsid w:val="00B8311B"/>
    <w:rsid w:val="00BF22C9"/>
    <w:rsid w:val="00C1340C"/>
    <w:rsid w:val="00C849F8"/>
    <w:rsid w:val="00C9244C"/>
    <w:rsid w:val="00C95114"/>
    <w:rsid w:val="00CA1D35"/>
    <w:rsid w:val="00D455B1"/>
    <w:rsid w:val="00D614C6"/>
    <w:rsid w:val="00D671BF"/>
    <w:rsid w:val="00D872BF"/>
    <w:rsid w:val="00DA1CFE"/>
    <w:rsid w:val="00DA4463"/>
    <w:rsid w:val="00DA7B24"/>
    <w:rsid w:val="00DD52B2"/>
    <w:rsid w:val="00E219C7"/>
    <w:rsid w:val="00E963C6"/>
    <w:rsid w:val="00F27920"/>
    <w:rsid w:val="00F84F94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9918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1417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3</cp:revision>
  <cp:lastPrinted>2023-12-01T10:31:00Z</cp:lastPrinted>
  <dcterms:created xsi:type="dcterms:W3CDTF">2025-04-15T11:34:00Z</dcterms:created>
  <dcterms:modified xsi:type="dcterms:W3CDTF">2025-04-15T11:36:00Z</dcterms:modified>
</cp:coreProperties>
</file>