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B00" w:rsidRPr="00957B00" w:rsidRDefault="00957B00" w:rsidP="00957B00">
      <w:pPr>
        <w:tabs>
          <w:tab w:val="left" w:pos="127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7B00">
        <w:rPr>
          <w:rFonts w:ascii="Times New Roman" w:eastAsia="Calibri" w:hAnsi="Times New Roman" w:cs="Times New Roman"/>
          <w:sz w:val="28"/>
          <w:szCs w:val="28"/>
        </w:rPr>
        <w:t>Рейтинг научно-исследовательской деятельности</w:t>
      </w:r>
    </w:p>
    <w:p w:rsidR="00957B00" w:rsidRPr="00957B00" w:rsidRDefault="00957B00" w:rsidP="00957B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7B00" w:rsidRPr="00957B00" w:rsidRDefault="00957B00" w:rsidP="00957B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57B00">
        <w:rPr>
          <w:rFonts w:ascii="Times New Roman" w:eastAsia="Times New Roman" w:hAnsi="Times New Roman" w:cs="Times New Roman"/>
          <w:b/>
          <w:lang w:eastAsia="ru-RU"/>
        </w:rPr>
        <w:t>1. Публикации</w:t>
      </w:r>
    </w:p>
    <w:p w:rsidR="00957B00" w:rsidRPr="00957B00" w:rsidRDefault="00957B00" w:rsidP="00957B0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57B00">
        <w:rPr>
          <w:rFonts w:ascii="Times New Roman" w:eastAsia="Times New Roman" w:hAnsi="Times New Roman" w:cs="Times New Roman"/>
          <w:lang w:eastAsia="ru-RU"/>
        </w:rPr>
        <w:t xml:space="preserve">Данный показатель определяется путем умножения количества публикаций на их весовые коэффициенты. </w:t>
      </w:r>
    </w:p>
    <w:p w:rsidR="00957B00" w:rsidRPr="00957B00" w:rsidRDefault="00957B00" w:rsidP="00957B0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57B00">
        <w:rPr>
          <w:rFonts w:ascii="Times New Roman" w:eastAsia="Times New Roman" w:hAnsi="Times New Roman" w:cs="Times New Roman"/>
          <w:lang w:eastAsia="ru-RU"/>
        </w:rPr>
        <w:t>Публикация, изданная на разных языках, считается в рейтинге только 1 раз.</w:t>
      </w:r>
    </w:p>
    <w:p w:rsidR="00957B00" w:rsidRPr="00957B00" w:rsidRDefault="00957B00" w:rsidP="00957B0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957B00">
        <w:rPr>
          <w:rFonts w:ascii="Times New Roman" w:eastAsia="Times New Roman" w:hAnsi="Times New Roman" w:cs="Times New Roman"/>
          <w:i/>
          <w:lang w:eastAsia="ru-RU"/>
        </w:rPr>
        <w:t>Коэффициенты по публикациям:</w:t>
      </w:r>
    </w:p>
    <w:tbl>
      <w:tblPr>
        <w:tblW w:w="9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982"/>
        <w:gridCol w:w="1547"/>
      </w:tblGrid>
      <w:tr w:rsidR="00957B00" w:rsidRPr="00957B00" w:rsidTr="00867D81">
        <w:trPr>
          <w:trHeight w:val="67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00" w:rsidRPr="00957B00" w:rsidRDefault="00957B00" w:rsidP="00957B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B00">
              <w:rPr>
                <w:rFonts w:ascii="Times New Roman" w:eastAsia="Times New Roman" w:hAnsi="Times New Roman" w:cs="Times New Roman"/>
                <w:b/>
                <w:lang w:eastAsia="ru-RU"/>
              </w:rPr>
              <w:t>1.1. Учебники, монографии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00" w:rsidRPr="00957B00" w:rsidRDefault="00957B00" w:rsidP="00957B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B00">
              <w:rPr>
                <w:rFonts w:ascii="Times New Roman" w:eastAsia="Times New Roman" w:hAnsi="Times New Roman" w:cs="Times New Roman"/>
                <w:lang w:eastAsia="ru-RU"/>
              </w:rPr>
              <w:t>Учебник, изданный центральным издательством (на титульном листе имеется гриф об утверждении Министерством образования и науки РФ в качестве учебника)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00" w:rsidRPr="00957B00" w:rsidRDefault="00957B00" w:rsidP="00957B00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B00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</w:p>
        </w:tc>
      </w:tr>
      <w:tr w:rsidR="00957B00" w:rsidRPr="00957B00" w:rsidTr="00867D81">
        <w:trPr>
          <w:trHeight w:val="67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00" w:rsidRPr="00957B00" w:rsidRDefault="00957B00" w:rsidP="00957B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00" w:rsidRPr="00957B00" w:rsidRDefault="00957B00" w:rsidP="00957B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B00">
              <w:rPr>
                <w:rFonts w:ascii="Times New Roman" w:eastAsia="Times New Roman" w:hAnsi="Times New Roman" w:cs="Times New Roman"/>
                <w:lang w:eastAsia="ru-RU"/>
              </w:rPr>
              <w:t>Учебное пособие, изданное центральным издательством (на титульном листе имеется гриф об утверждении Министерством образования и науки РФ в качестве учебного пособия)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00" w:rsidRPr="00957B00" w:rsidRDefault="00957B00" w:rsidP="00957B00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B00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</w:tr>
      <w:tr w:rsidR="00957B00" w:rsidRPr="00957B00" w:rsidTr="00867D81">
        <w:trPr>
          <w:trHeight w:val="2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00" w:rsidRPr="00957B00" w:rsidRDefault="00957B00" w:rsidP="00957B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00" w:rsidRPr="00957B00" w:rsidRDefault="00957B00" w:rsidP="00957B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B00">
              <w:rPr>
                <w:rFonts w:ascii="Times New Roman" w:eastAsia="Times New Roman" w:hAnsi="Times New Roman" w:cs="Times New Roman"/>
                <w:lang w:eastAsia="ru-RU"/>
              </w:rPr>
              <w:t>Учебное пособие с грифом УМО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00" w:rsidRPr="00957B00" w:rsidRDefault="00957B00" w:rsidP="00957B00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B00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</w:tr>
      <w:tr w:rsidR="00957B00" w:rsidRPr="00957B00" w:rsidTr="00867D81">
        <w:trPr>
          <w:trHeight w:val="2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00" w:rsidRPr="00957B00" w:rsidRDefault="00957B00" w:rsidP="00957B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00" w:rsidRPr="00957B00" w:rsidRDefault="00957B00" w:rsidP="00957B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B00">
              <w:rPr>
                <w:rFonts w:ascii="Times New Roman" w:eastAsia="Times New Roman" w:hAnsi="Times New Roman" w:cs="Times New Roman"/>
                <w:lang w:eastAsia="ru-RU"/>
              </w:rPr>
              <w:t>Учебное пособие без грифа (изданное вузом)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00" w:rsidRPr="00957B00" w:rsidRDefault="00957B00" w:rsidP="00957B00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B00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</w:tr>
      <w:tr w:rsidR="00957B00" w:rsidRPr="00957B00" w:rsidTr="00867D81">
        <w:trPr>
          <w:trHeight w:val="4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00" w:rsidRPr="00957B00" w:rsidRDefault="00957B00" w:rsidP="00957B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00" w:rsidRPr="00957B00" w:rsidRDefault="00957B00" w:rsidP="00957B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B00">
              <w:rPr>
                <w:rFonts w:ascii="Times New Roman" w:eastAsia="Times New Roman" w:hAnsi="Times New Roman" w:cs="Times New Roman"/>
                <w:lang w:eastAsia="ru-RU"/>
              </w:rPr>
              <w:t xml:space="preserve">Монография, изданная зарубежным издательством (не менее 5 </w:t>
            </w:r>
            <w:proofErr w:type="spellStart"/>
            <w:r w:rsidRPr="00957B00">
              <w:rPr>
                <w:rFonts w:ascii="Times New Roman" w:eastAsia="Times New Roman" w:hAnsi="Times New Roman" w:cs="Times New Roman"/>
                <w:lang w:eastAsia="ru-RU"/>
              </w:rPr>
              <w:t>п.</w:t>
            </w:r>
            <w:proofErr w:type="gramStart"/>
            <w:r w:rsidRPr="00957B00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spellEnd"/>
            <w:proofErr w:type="gramEnd"/>
            <w:r w:rsidRPr="00957B00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00" w:rsidRPr="00957B00" w:rsidRDefault="00957B00" w:rsidP="00957B00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B00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</w:p>
        </w:tc>
      </w:tr>
      <w:tr w:rsidR="00957B00" w:rsidRPr="00957B00" w:rsidTr="00867D81">
        <w:trPr>
          <w:trHeight w:val="50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00" w:rsidRPr="00957B00" w:rsidRDefault="00957B00" w:rsidP="00957B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00" w:rsidRPr="00957B00" w:rsidRDefault="00957B00" w:rsidP="00957B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B00">
              <w:rPr>
                <w:rFonts w:ascii="Times New Roman" w:eastAsia="Times New Roman" w:hAnsi="Times New Roman" w:cs="Times New Roman"/>
                <w:lang w:eastAsia="ru-RU"/>
              </w:rPr>
              <w:t xml:space="preserve">Монография, изданная в России (не менее 5 </w:t>
            </w:r>
            <w:proofErr w:type="spellStart"/>
            <w:r w:rsidRPr="00957B00">
              <w:rPr>
                <w:rFonts w:ascii="Times New Roman" w:eastAsia="Times New Roman" w:hAnsi="Times New Roman" w:cs="Times New Roman"/>
                <w:lang w:eastAsia="ru-RU"/>
              </w:rPr>
              <w:t>п.</w:t>
            </w:r>
            <w:proofErr w:type="gramStart"/>
            <w:r w:rsidRPr="00957B00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spellEnd"/>
            <w:proofErr w:type="gramEnd"/>
            <w:r w:rsidRPr="00957B00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00" w:rsidRPr="00957B00" w:rsidRDefault="00957B00" w:rsidP="00957B00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B00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</w:tr>
      <w:tr w:rsidR="00957B00" w:rsidRPr="00957B00" w:rsidTr="00867D81">
        <w:trPr>
          <w:trHeight w:val="437"/>
        </w:trPr>
        <w:tc>
          <w:tcPr>
            <w:tcW w:w="2268" w:type="dxa"/>
          </w:tcPr>
          <w:p w:rsidR="00957B00" w:rsidRPr="00957B00" w:rsidRDefault="00957B00" w:rsidP="00957B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B00">
              <w:rPr>
                <w:rFonts w:ascii="Times New Roman" w:eastAsia="Times New Roman" w:hAnsi="Times New Roman" w:cs="Times New Roman"/>
                <w:b/>
                <w:lang w:eastAsia="ru-RU"/>
              </w:rPr>
              <w:t>1.2. Статьи, тезисы докладов</w:t>
            </w:r>
          </w:p>
          <w:p w:rsidR="00957B00" w:rsidRPr="00957B00" w:rsidRDefault="00957B00" w:rsidP="00957B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82" w:type="dxa"/>
          </w:tcPr>
          <w:p w:rsidR="00957B00" w:rsidRPr="00957B00" w:rsidRDefault="00957B00" w:rsidP="00957B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B00">
              <w:rPr>
                <w:rFonts w:ascii="Times New Roman" w:eastAsia="Times New Roman" w:hAnsi="Times New Roman" w:cs="Times New Roman"/>
                <w:lang w:eastAsia="ru-RU"/>
              </w:rPr>
              <w:t xml:space="preserve">Статья в научных журналах мира, индексируемых в базе данных </w:t>
            </w:r>
            <w:r w:rsidRPr="00957B00">
              <w:rPr>
                <w:rFonts w:ascii="Times New Roman" w:eastAsia="Times New Roman" w:hAnsi="Times New Roman" w:cs="Times New Roman"/>
                <w:lang w:val="en-US" w:eastAsia="ru-RU"/>
              </w:rPr>
              <w:t>Web</w:t>
            </w:r>
            <w:r w:rsidRPr="00957B0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57B00">
              <w:rPr>
                <w:rFonts w:ascii="Times New Roman" w:eastAsia="Times New Roman" w:hAnsi="Times New Roman" w:cs="Times New Roman"/>
                <w:lang w:val="en-US" w:eastAsia="ru-RU"/>
              </w:rPr>
              <w:t>of</w:t>
            </w:r>
            <w:r w:rsidRPr="00957B0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57B00">
              <w:rPr>
                <w:rFonts w:ascii="Times New Roman" w:eastAsia="Times New Roman" w:hAnsi="Times New Roman" w:cs="Times New Roman"/>
                <w:lang w:val="en-US" w:eastAsia="ru-RU"/>
              </w:rPr>
              <w:t>Science</w:t>
            </w:r>
            <w:r w:rsidRPr="00957B00"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r w:rsidRPr="00957B00">
              <w:rPr>
                <w:rFonts w:ascii="Times New Roman" w:eastAsia="Times New Roman" w:hAnsi="Times New Roman" w:cs="Times New Roman"/>
                <w:lang w:val="en-US" w:eastAsia="ru-RU"/>
              </w:rPr>
              <w:t>Scopus</w:t>
            </w:r>
          </w:p>
        </w:tc>
        <w:tc>
          <w:tcPr>
            <w:tcW w:w="1547" w:type="dxa"/>
          </w:tcPr>
          <w:p w:rsidR="00957B00" w:rsidRPr="00957B00" w:rsidRDefault="00957B00" w:rsidP="00957B00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B00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</w:tr>
      <w:tr w:rsidR="00957B00" w:rsidRPr="00957B00" w:rsidTr="00867D81">
        <w:tc>
          <w:tcPr>
            <w:tcW w:w="2268" w:type="dxa"/>
          </w:tcPr>
          <w:p w:rsidR="00957B00" w:rsidRPr="00957B00" w:rsidRDefault="00957B00" w:rsidP="00957B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82" w:type="dxa"/>
          </w:tcPr>
          <w:p w:rsidR="00957B00" w:rsidRPr="00957B00" w:rsidRDefault="00957B00" w:rsidP="00957B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B00">
              <w:rPr>
                <w:rFonts w:ascii="Times New Roman" w:eastAsia="Times New Roman" w:hAnsi="Times New Roman" w:cs="Times New Roman"/>
                <w:lang w:eastAsia="ru-RU"/>
              </w:rPr>
              <w:t>Статья в научном журнале, включенном в Российский индекс научного цитирования (РИНЦ) и входящем в перечень ВАК</w:t>
            </w:r>
          </w:p>
        </w:tc>
        <w:tc>
          <w:tcPr>
            <w:tcW w:w="1547" w:type="dxa"/>
          </w:tcPr>
          <w:p w:rsidR="00957B00" w:rsidRPr="00957B00" w:rsidRDefault="00957B00" w:rsidP="00957B00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B00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</w:tr>
      <w:tr w:rsidR="00957B00" w:rsidRPr="00957B00" w:rsidTr="00867D81">
        <w:tc>
          <w:tcPr>
            <w:tcW w:w="2268" w:type="dxa"/>
          </w:tcPr>
          <w:p w:rsidR="00957B00" w:rsidRPr="00957B00" w:rsidRDefault="00957B00" w:rsidP="00957B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82" w:type="dxa"/>
          </w:tcPr>
          <w:p w:rsidR="00957B00" w:rsidRPr="00957B00" w:rsidRDefault="00957B00" w:rsidP="00957B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B00">
              <w:rPr>
                <w:rFonts w:ascii="Times New Roman" w:eastAsia="Times New Roman" w:hAnsi="Times New Roman" w:cs="Times New Roman"/>
                <w:lang w:eastAsia="ru-RU"/>
              </w:rPr>
              <w:t>Статья в зарубежном журнале, в том числе статьи (главы), опубликованные в коллективной монографии</w:t>
            </w:r>
          </w:p>
        </w:tc>
        <w:tc>
          <w:tcPr>
            <w:tcW w:w="1547" w:type="dxa"/>
          </w:tcPr>
          <w:p w:rsidR="00957B00" w:rsidRPr="00957B00" w:rsidRDefault="00957B00" w:rsidP="00957B00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B00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</w:tr>
      <w:tr w:rsidR="00957B00" w:rsidRPr="00957B00" w:rsidTr="00867D81">
        <w:tc>
          <w:tcPr>
            <w:tcW w:w="2268" w:type="dxa"/>
          </w:tcPr>
          <w:p w:rsidR="00957B00" w:rsidRPr="00957B00" w:rsidRDefault="00957B00" w:rsidP="00957B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82" w:type="dxa"/>
          </w:tcPr>
          <w:p w:rsidR="00957B00" w:rsidRPr="00957B00" w:rsidRDefault="00957B00" w:rsidP="00957B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B00">
              <w:rPr>
                <w:rFonts w:ascii="Times New Roman" w:eastAsia="Times New Roman" w:hAnsi="Times New Roman" w:cs="Times New Roman"/>
                <w:lang w:eastAsia="ru-RU"/>
              </w:rPr>
              <w:t>Статья в журнале России и других стран СНГ, в том числе статьи (главы), опубликованные в коллективной монографии</w:t>
            </w:r>
          </w:p>
        </w:tc>
        <w:tc>
          <w:tcPr>
            <w:tcW w:w="1547" w:type="dxa"/>
          </w:tcPr>
          <w:p w:rsidR="00957B00" w:rsidRPr="00957B00" w:rsidRDefault="00957B00" w:rsidP="00957B00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B00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</w:tr>
      <w:tr w:rsidR="00957B00" w:rsidRPr="00957B00" w:rsidTr="00867D81">
        <w:tc>
          <w:tcPr>
            <w:tcW w:w="2268" w:type="dxa"/>
          </w:tcPr>
          <w:p w:rsidR="00957B00" w:rsidRPr="00957B00" w:rsidRDefault="00957B00" w:rsidP="00957B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82" w:type="dxa"/>
          </w:tcPr>
          <w:p w:rsidR="00957B00" w:rsidRPr="00957B00" w:rsidRDefault="00957B00" w:rsidP="00957B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B00">
              <w:rPr>
                <w:rFonts w:ascii="Times New Roman" w:eastAsia="Times New Roman" w:hAnsi="Times New Roman" w:cs="Times New Roman"/>
                <w:lang w:eastAsia="ru-RU"/>
              </w:rPr>
              <w:t xml:space="preserve">Тезисы докладов международных конференций (в </w:t>
            </w:r>
            <w:proofErr w:type="spellStart"/>
            <w:r w:rsidRPr="00957B00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957B00">
              <w:rPr>
                <w:rFonts w:ascii="Times New Roman" w:eastAsia="Times New Roman" w:hAnsi="Times New Roman" w:cs="Times New Roman"/>
                <w:lang w:eastAsia="ru-RU"/>
              </w:rPr>
              <w:t>. с международным участием)</w:t>
            </w:r>
          </w:p>
        </w:tc>
        <w:tc>
          <w:tcPr>
            <w:tcW w:w="1547" w:type="dxa"/>
          </w:tcPr>
          <w:p w:rsidR="00957B00" w:rsidRPr="00957B00" w:rsidRDefault="00957B00" w:rsidP="00957B00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B0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0,5 </w:t>
            </w:r>
          </w:p>
        </w:tc>
      </w:tr>
      <w:tr w:rsidR="00957B00" w:rsidRPr="00957B00" w:rsidTr="00867D81">
        <w:tc>
          <w:tcPr>
            <w:tcW w:w="2268" w:type="dxa"/>
          </w:tcPr>
          <w:p w:rsidR="00957B00" w:rsidRPr="00957B00" w:rsidRDefault="00957B00" w:rsidP="00957B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82" w:type="dxa"/>
          </w:tcPr>
          <w:p w:rsidR="00957B00" w:rsidRPr="00957B00" w:rsidRDefault="00957B00" w:rsidP="00957B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B00">
              <w:rPr>
                <w:rFonts w:ascii="Times New Roman" w:eastAsia="Times New Roman" w:hAnsi="Times New Roman" w:cs="Times New Roman"/>
                <w:lang w:eastAsia="ru-RU"/>
              </w:rPr>
              <w:t>Тезисы докладов российских конференций</w:t>
            </w:r>
          </w:p>
        </w:tc>
        <w:tc>
          <w:tcPr>
            <w:tcW w:w="1547" w:type="dxa"/>
          </w:tcPr>
          <w:p w:rsidR="00957B00" w:rsidRPr="00957B00" w:rsidRDefault="00957B00" w:rsidP="00957B00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B0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0,3 </w:t>
            </w:r>
          </w:p>
        </w:tc>
      </w:tr>
      <w:tr w:rsidR="00957B00" w:rsidRPr="00957B00" w:rsidTr="00867D81">
        <w:tc>
          <w:tcPr>
            <w:tcW w:w="2268" w:type="dxa"/>
          </w:tcPr>
          <w:p w:rsidR="00957B00" w:rsidRPr="00957B00" w:rsidRDefault="00957B00" w:rsidP="00957B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82" w:type="dxa"/>
          </w:tcPr>
          <w:p w:rsidR="00957B00" w:rsidRPr="00957B00" w:rsidRDefault="00957B00" w:rsidP="00957B0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B00">
              <w:rPr>
                <w:rFonts w:ascii="Times New Roman" w:eastAsia="Times New Roman" w:hAnsi="Times New Roman" w:cs="Times New Roman"/>
                <w:lang w:eastAsia="ru-RU"/>
              </w:rPr>
              <w:t xml:space="preserve">Тезисы докладов республиканских конференций </w:t>
            </w:r>
          </w:p>
        </w:tc>
        <w:tc>
          <w:tcPr>
            <w:tcW w:w="1547" w:type="dxa"/>
          </w:tcPr>
          <w:p w:rsidR="00957B00" w:rsidRPr="00957B00" w:rsidRDefault="00957B00" w:rsidP="00957B00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957B0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0,1 </w:t>
            </w:r>
          </w:p>
        </w:tc>
      </w:tr>
      <w:tr w:rsidR="00957B00" w:rsidRPr="00957B00" w:rsidTr="00867D81">
        <w:trPr>
          <w:trHeight w:val="325"/>
        </w:trPr>
        <w:tc>
          <w:tcPr>
            <w:tcW w:w="2268" w:type="dxa"/>
            <w:vMerge w:val="restart"/>
          </w:tcPr>
          <w:p w:rsidR="00957B00" w:rsidRPr="00957B00" w:rsidRDefault="00957B00" w:rsidP="00957B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B00">
              <w:rPr>
                <w:rFonts w:ascii="Times New Roman" w:eastAsia="Times New Roman" w:hAnsi="Times New Roman" w:cs="Times New Roman"/>
                <w:b/>
                <w:lang w:eastAsia="ru-RU"/>
              </w:rPr>
              <w:t>1.3. Охранные документы</w:t>
            </w:r>
          </w:p>
          <w:p w:rsidR="00957B00" w:rsidRPr="00957B00" w:rsidRDefault="00957B00" w:rsidP="00957B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82" w:type="dxa"/>
          </w:tcPr>
          <w:p w:rsidR="00957B00" w:rsidRPr="00957B00" w:rsidRDefault="00957B00" w:rsidP="00957B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B00">
              <w:rPr>
                <w:rFonts w:ascii="Times New Roman" w:eastAsia="Times New Roman" w:hAnsi="Times New Roman" w:cs="Times New Roman"/>
                <w:lang w:eastAsia="ru-RU"/>
              </w:rPr>
              <w:t>Зарубежный патент</w:t>
            </w:r>
          </w:p>
        </w:tc>
        <w:tc>
          <w:tcPr>
            <w:tcW w:w="1547" w:type="dxa"/>
          </w:tcPr>
          <w:p w:rsidR="00957B00" w:rsidRPr="00957B00" w:rsidRDefault="00957B00" w:rsidP="00957B00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B00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</w:tr>
      <w:tr w:rsidR="00957B00" w:rsidRPr="00957B00" w:rsidTr="00867D81">
        <w:tc>
          <w:tcPr>
            <w:tcW w:w="2268" w:type="dxa"/>
            <w:vMerge/>
          </w:tcPr>
          <w:p w:rsidR="00957B00" w:rsidRPr="00957B00" w:rsidRDefault="00957B00" w:rsidP="00957B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82" w:type="dxa"/>
          </w:tcPr>
          <w:p w:rsidR="00957B00" w:rsidRPr="00957B00" w:rsidRDefault="00957B00" w:rsidP="00957B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B00">
              <w:rPr>
                <w:rFonts w:ascii="Times New Roman" w:eastAsia="Times New Roman" w:hAnsi="Times New Roman" w:cs="Times New Roman"/>
                <w:lang w:eastAsia="ru-RU"/>
              </w:rPr>
              <w:t>Патент РФ на изобретение</w:t>
            </w:r>
          </w:p>
        </w:tc>
        <w:tc>
          <w:tcPr>
            <w:tcW w:w="1547" w:type="dxa"/>
          </w:tcPr>
          <w:p w:rsidR="00957B00" w:rsidRPr="00957B00" w:rsidRDefault="00957B00" w:rsidP="00957B00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B00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</w:tr>
      <w:tr w:rsidR="00957B00" w:rsidRPr="00957B00" w:rsidTr="00867D81">
        <w:tc>
          <w:tcPr>
            <w:tcW w:w="2268" w:type="dxa"/>
            <w:vMerge/>
          </w:tcPr>
          <w:p w:rsidR="00957B00" w:rsidRPr="00957B00" w:rsidRDefault="00957B00" w:rsidP="00957B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82" w:type="dxa"/>
          </w:tcPr>
          <w:p w:rsidR="00957B00" w:rsidRPr="00957B00" w:rsidRDefault="00957B00" w:rsidP="00957B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B00">
              <w:rPr>
                <w:rFonts w:ascii="Times New Roman" w:eastAsia="Times New Roman" w:hAnsi="Times New Roman" w:cs="Times New Roman"/>
                <w:lang w:eastAsia="ru-RU"/>
              </w:rPr>
              <w:t>Патент РФ (свидетельства) на полезную модель</w:t>
            </w:r>
          </w:p>
        </w:tc>
        <w:tc>
          <w:tcPr>
            <w:tcW w:w="1547" w:type="dxa"/>
          </w:tcPr>
          <w:p w:rsidR="00957B00" w:rsidRPr="00957B00" w:rsidRDefault="00957B00" w:rsidP="00957B00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B00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</w:tr>
      <w:tr w:rsidR="00957B00" w:rsidRPr="00957B00" w:rsidTr="00867D81">
        <w:tc>
          <w:tcPr>
            <w:tcW w:w="2268" w:type="dxa"/>
            <w:vMerge/>
          </w:tcPr>
          <w:p w:rsidR="00957B00" w:rsidRPr="00957B00" w:rsidRDefault="00957B00" w:rsidP="00957B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82" w:type="dxa"/>
          </w:tcPr>
          <w:p w:rsidR="00957B00" w:rsidRPr="00957B00" w:rsidRDefault="00957B00" w:rsidP="00957B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B00">
              <w:rPr>
                <w:rFonts w:ascii="Times New Roman" w:eastAsia="Times New Roman" w:hAnsi="Times New Roman" w:cs="Times New Roman"/>
                <w:lang w:eastAsia="ru-RU"/>
              </w:rPr>
              <w:t>Свидетельство о государственной регистрации программы для ЭВМ и свидетельство о государственной регистрации базы данных</w:t>
            </w:r>
          </w:p>
        </w:tc>
        <w:tc>
          <w:tcPr>
            <w:tcW w:w="1547" w:type="dxa"/>
          </w:tcPr>
          <w:p w:rsidR="00957B00" w:rsidRPr="00957B00" w:rsidRDefault="00957B00" w:rsidP="00957B00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B00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</w:tr>
    </w:tbl>
    <w:p w:rsidR="00957B00" w:rsidRPr="00957B00" w:rsidRDefault="00957B00" w:rsidP="00957B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57B00" w:rsidRPr="00957B00" w:rsidRDefault="00957B00" w:rsidP="00957B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57B00">
        <w:rPr>
          <w:rFonts w:ascii="Times New Roman" w:eastAsia="Times New Roman" w:hAnsi="Times New Roman" w:cs="Times New Roman"/>
          <w:b/>
          <w:bCs/>
          <w:lang w:eastAsia="ru-RU"/>
        </w:rPr>
        <w:t>2. Гранты</w:t>
      </w:r>
    </w:p>
    <w:p w:rsidR="00957B00" w:rsidRPr="00957B00" w:rsidRDefault="00957B00" w:rsidP="00957B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57B00">
        <w:rPr>
          <w:rFonts w:ascii="Times New Roman" w:eastAsia="Times New Roman" w:hAnsi="Times New Roman" w:cs="Times New Roman"/>
          <w:lang w:eastAsia="ru-RU"/>
        </w:rPr>
        <w:t>В данном показателе учитывается участие претендента в выполнении гранта с получением заработной платы. Для подтверждения участия в грантах с оплатой  необходимо подтверждение.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8"/>
        <w:gridCol w:w="2266"/>
        <w:gridCol w:w="1642"/>
        <w:gridCol w:w="2328"/>
        <w:gridCol w:w="2337"/>
      </w:tblGrid>
      <w:tr w:rsidR="00957B00" w:rsidRPr="00957B00" w:rsidTr="00867D81">
        <w:tc>
          <w:tcPr>
            <w:tcW w:w="521" w:type="pct"/>
          </w:tcPr>
          <w:p w:rsidR="00957B00" w:rsidRPr="00957B00" w:rsidRDefault="00957B00" w:rsidP="00957B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pct"/>
          </w:tcPr>
          <w:p w:rsidR="00957B00" w:rsidRPr="00957B00" w:rsidRDefault="00957B00" w:rsidP="00957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7B00">
              <w:rPr>
                <w:rFonts w:ascii="Times New Roman" w:eastAsia="Times New Roman" w:hAnsi="Times New Roman" w:cs="Times New Roman"/>
                <w:bCs/>
                <w:lang w:eastAsia="ru-RU"/>
              </w:rPr>
              <w:t>Международный</w:t>
            </w:r>
          </w:p>
        </w:tc>
        <w:tc>
          <w:tcPr>
            <w:tcW w:w="858" w:type="pct"/>
          </w:tcPr>
          <w:p w:rsidR="00957B00" w:rsidRPr="00957B00" w:rsidRDefault="00957B00" w:rsidP="00957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7B00">
              <w:rPr>
                <w:rFonts w:ascii="Times New Roman" w:eastAsia="Times New Roman" w:hAnsi="Times New Roman" w:cs="Times New Roman"/>
                <w:bCs/>
                <w:lang w:eastAsia="ru-RU"/>
              </w:rPr>
              <w:t>Российский</w:t>
            </w:r>
          </w:p>
        </w:tc>
        <w:tc>
          <w:tcPr>
            <w:tcW w:w="1216" w:type="pct"/>
          </w:tcPr>
          <w:p w:rsidR="00957B00" w:rsidRPr="00957B00" w:rsidRDefault="00957B00" w:rsidP="00957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7B00">
              <w:rPr>
                <w:rFonts w:ascii="Times New Roman" w:eastAsia="Times New Roman" w:hAnsi="Times New Roman" w:cs="Times New Roman"/>
                <w:bCs/>
                <w:lang w:eastAsia="ru-RU"/>
              </w:rPr>
              <w:t>Республиканский</w:t>
            </w:r>
          </w:p>
        </w:tc>
        <w:tc>
          <w:tcPr>
            <w:tcW w:w="1221" w:type="pct"/>
          </w:tcPr>
          <w:p w:rsidR="00957B00" w:rsidRPr="00957B00" w:rsidRDefault="00957B00" w:rsidP="00957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7B00">
              <w:rPr>
                <w:rFonts w:ascii="Times New Roman" w:eastAsia="Times New Roman" w:hAnsi="Times New Roman" w:cs="Times New Roman"/>
                <w:bCs/>
                <w:lang w:eastAsia="ru-RU"/>
              </w:rPr>
              <w:t>Внутривузовский</w:t>
            </w:r>
          </w:p>
        </w:tc>
      </w:tr>
      <w:tr w:rsidR="00957B00" w:rsidRPr="00957B00" w:rsidTr="00867D81">
        <w:tc>
          <w:tcPr>
            <w:tcW w:w="521" w:type="pct"/>
          </w:tcPr>
          <w:p w:rsidR="00957B00" w:rsidRPr="00957B00" w:rsidRDefault="00957B00" w:rsidP="00957B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7B00">
              <w:rPr>
                <w:rFonts w:ascii="Times New Roman" w:eastAsia="Times New Roman" w:hAnsi="Times New Roman" w:cs="Times New Roman"/>
                <w:bCs/>
                <w:lang w:eastAsia="ru-RU"/>
              </w:rPr>
              <w:t>Баллы</w:t>
            </w:r>
          </w:p>
        </w:tc>
        <w:tc>
          <w:tcPr>
            <w:tcW w:w="1184" w:type="pct"/>
          </w:tcPr>
          <w:p w:rsidR="00957B00" w:rsidRPr="00957B00" w:rsidRDefault="00957B00" w:rsidP="00957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7B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858" w:type="pct"/>
          </w:tcPr>
          <w:p w:rsidR="00957B00" w:rsidRPr="00957B00" w:rsidRDefault="00957B00" w:rsidP="00957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7B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216" w:type="pct"/>
          </w:tcPr>
          <w:p w:rsidR="00957B00" w:rsidRPr="00957B00" w:rsidRDefault="00957B00" w:rsidP="00957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7B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221" w:type="pct"/>
          </w:tcPr>
          <w:p w:rsidR="00957B00" w:rsidRPr="00957B00" w:rsidRDefault="00957B00" w:rsidP="00957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7B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</w:tr>
    </w:tbl>
    <w:p w:rsidR="00957B00" w:rsidRPr="00957B00" w:rsidRDefault="00957B00" w:rsidP="00957B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57B00">
        <w:rPr>
          <w:rFonts w:ascii="Times New Roman" w:eastAsia="Times New Roman" w:hAnsi="Times New Roman" w:cs="Times New Roman"/>
          <w:lang w:eastAsia="ru-RU"/>
        </w:rPr>
        <w:t>Сумма баллов по публикациям, грантам и наградам составляет индивидуальный рейтинг претендента.</w:t>
      </w:r>
    </w:p>
    <w:p w:rsidR="00AC6C91" w:rsidRDefault="00AC6C91" w:rsidP="00957B00">
      <w:bookmarkStart w:id="0" w:name="_GoBack"/>
      <w:bookmarkEnd w:id="0"/>
    </w:p>
    <w:sectPr w:rsidR="00AC6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2D3"/>
    <w:rsid w:val="00832D11"/>
    <w:rsid w:val="00957B00"/>
    <w:rsid w:val="00AC6C91"/>
    <w:rsid w:val="00BE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2023-06-08T10:55:00Z</dcterms:created>
  <dcterms:modified xsi:type="dcterms:W3CDTF">2023-06-08T10:56:00Z</dcterms:modified>
</cp:coreProperties>
</file>