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466690149"/>
        <w:docPartObj>
          <w:docPartGallery w:val="Cover Pages"/>
          <w:docPartUnique/>
        </w:docPartObj>
      </w:sdtPr>
      <w:sdtContent>
        <w:p w14:paraId="31E5CFD9" w14:textId="77777777" w:rsidR="00F41794" w:rsidRDefault="00F41794" w:rsidP="009A32A6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F4179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УДК 00.00.000</w:t>
          </w:r>
        </w:p>
        <w:p w14:paraId="488529D8" w14:textId="7993B077" w:rsidR="00A76A6C" w:rsidRPr="007D3254" w:rsidRDefault="00085343" w:rsidP="009A32A6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 xml:space="preserve">Пустая строка </w:t>
          </w:r>
          <w:r w:rsidR="00A76A6C"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>(одинарный междустрочный интервал)</w:t>
          </w:r>
        </w:p>
        <w:p w14:paraId="37A31F68" w14:textId="77777777" w:rsidR="00AB31C3" w:rsidRPr="004E717A" w:rsidRDefault="00A76A6C" w:rsidP="009A32A6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</w:t>
          </w:r>
          <w:r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И.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ИВАНОВ </w:t>
          </w:r>
          <w:r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(заглавными)</w:t>
          </w:r>
        </w:p>
        <w:p w14:paraId="07F8ADC1" w14:textId="77777777" w:rsidR="00DF676B" w:rsidRPr="00A76A6C" w:rsidRDefault="00A76A6C" w:rsidP="009A32A6">
          <w:pPr>
            <w:spacing w:after="0" w:line="240" w:lineRule="auto"/>
            <w:rPr>
              <w:rStyle w:val="a7"/>
              <w:rFonts w:ascii="Times New Roman" w:eastAsia="Times New Roman" w:hAnsi="Times New Roman" w:cs="Times New Roman"/>
              <w:i/>
              <w:color w:val="auto"/>
              <w:sz w:val="28"/>
              <w:szCs w:val="28"/>
              <w:u w:val="none"/>
              <w:lang w:eastAsia="ru-RU"/>
            </w:rPr>
          </w:pPr>
          <w:r w:rsidRPr="00A76A6C">
            <w:rPr>
              <w:rFonts w:ascii="Times New Roman" w:eastAsia="Times New Roman" w:hAnsi="Times New Roman" w:cs="Times New Roman"/>
              <w:i/>
              <w:sz w:val="28"/>
              <w:szCs w:val="28"/>
              <w:lang w:val="en-US" w:eastAsia="ru-RU"/>
            </w:rPr>
            <w:t>ivanov</w:t>
          </w:r>
          <w:r w:rsidRPr="00A76A6C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@mail.ru</w:t>
          </w:r>
        </w:p>
        <w:p w14:paraId="6A2E77D6" w14:textId="77777777" w:rsidR="004E717A" w:rsidRDefault="009A32A6" w:rsidP="009A32A6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Науч. руковод. – </w:t>
          </w:r>
          <w:r w:rsidR="004E717A"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анд</w:t>
          </w:r>
          <w:r w:rsidR="004E717A"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4E717A"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т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ехн</w:t>
          </w:r>
          <w:r w:rsidR="004E717A"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4E717A" w:rsidRP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аук, проф.</w:t>
          </w:r>
          <w:r w:rsidR="004E717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П. П. ПЕТРОВ </w:t>
          </w:r>
          <w:r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(заглавными)</w:t>
          </w:r>
        </w:p>
        <w:p w14:paraId="4E0B5ECE" w14:textId="77777777" w:rsidR="00085343" w:rsidRPr="007D3254" w:rsidRDefault="00085343" w:rsidP="00085343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>Пустая строка (одинарный междустрочный интервал)</w:t>
          </w:r>
        </w:p>
        <w:p w14:paraId="20419387" w14:textId="482608FA" w:rsidR="004E717A" w:rsidRDefault="004E717A" w:rsidP="009A32A6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</w:pPr>
          <w:r w:rsidRPr="009A32A6"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  <w:t>Уфимский университет</w:t>
          </w:r>
          <w:r w:rsidR="0079595C"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  <w:t xml:space="preserve"> науки и технологий</w:t>
          </w:r>
          <w:r w:rsidR="009A32A6">
            <w:rPr>
              <w:rFonts w:ascii="Times New Roman" w:eastAsia="Times New Roman" w:hAnsi="Times New Roman" w:cs="Times New Roman"/>
              <w:b/>
              <w:i/>
              <w:sz w:val="28"/>
              <w:szCs w:val="28"/>
              <w:lang w:eastAsia="ru-RU"/>
            </w:rPr>
            <w:t xml:space="preserve"> </w:t>
          </w:r>
        </w:p>
        <w:p w14:paraId="2540D3F6" w14:textId="77777777" w:rsidR="00085343" w:rsidRPr="007D3254" w:rsidRDefault="00085343" w:rsidP="00085343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>Пустая строка (одинарный междустрочный интервал)</w:t>
          </w:r>
        </w:p>
        <w:p w14:paraId="46E11949" w14:textId="77777777" w:rsidR="00DF676B" w:rsidRPr="00DF676B" w:rsidRDefault="009A32A6" w:rsidP="009A32A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ЗАГЛАВИЕ</w:t>
          </w:r>
          <w:r w:rsidR="00382EC9" w:rsidRPr="00382EC9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</w:t>
          </w:r>
        </w:p>
        <w:p w14:paraId="43105703" w14:textId="77777777" w:rsidR="00085343" w:rsidRPr="007D3254" w:rsidRDefault="00085343" w:rsidP="00085343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>Пустая строка (одинарный междустрочный интервал)</w:t>
          </w:r>
        </w:p>
        <w:p w14:paraId="77FAFD72" w14:textId="49BA0173" w:rsidR="004748FE" w:rsidRPr="00DF676B" w:rsidRDefault="00DF676B" w:rsidP="009A32A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9A32A6"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  <w:t>Аннотация</w:t>
          </w:r>
          <w:r w:rsidR="009A32A6"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  <w:t xml:space="preserve"> </w:t>
          </w:r>
          <w:r w:rsidR="009A32A6"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(</w:t>
          </w:r>
          <w:r w:rsidR="009A32A6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курсив</w:t>
          </w:r>
          <w:r w:rsidR="009A32A6"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)</w:t>
          </w:r>
          <w:r w:rsidRPr="004748FE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:</w:t>
          </w:r>
          <w:r w:rsidRPr="00DF676B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</w:t>
          </w:r>
          <w:r w:rsidR="009A32A6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текст аннотации</w:t>
          </w:r>
          <w:r w:rsidR="00F41794" w:rsidRPr="00F41794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. </w:t>
          </w:r>
          <w:r w:rsidR="00F41794" w:rsidRPr="00F41794">
            <w:rPr>
              <w:rFonts w:ascii="Times New Roman" w:eastAsia="Times New Roman" w:hAnsi="Times New Roman" w:cs="Times New Roman"/>
              <w:bCs/>
              <w:color w:val="FF0000"/>
              <w:sz w:val="20"/>
              <w:szCs w:val="20"/>
              <w:lang w:eastAsia="ru-RU"/>
            </w:rPr>
            <w:t>(не более 6 строк)</w:t>
          </w:r>
          <w:r w:rsidR="009A32A6" w:rsidRPr="00F41794">
            <w:rPr>
              <w:rFonts w:ascii="Times New Roman" w:eastAsia="Times New Roman" w:hAnsi="Times New Roman" w:cs="Times New Roman"/>
              <w:bCs/>
              <w:color w:val="FF0000"/>
              <w:sz w:val="20"/>
              <w:szCs w:val="20"/>
              <w:lang w:eastAsia="ru-RU"/>
            </w:rPr>
            <w:t>.</w:t>
          </w:r>
        </w:p>
        <w:p w14:paraId="72D9E98F" w14:textId="7D0DADA2" w:rsidR="00DF676B" w:rsidRPr="004748FE" w:rsidRDefault="00DF676B" w:rsidP="009A32A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9A32A6"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  <w:t>Ключевые слова</w:t>
          </w:r>
          <w:r w:rsidR="009A32A6"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  <w:t xml:space="preserve"> </w:t>
          </w:r>
          <w:r w:rsidR="009A32A6"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(</w:t>
          </w:r>
          <w:r w:rsidR="009A32A6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курсив</w:t>
          </w:r>
          <w:r w:rsidR="009A32A6" w:rsidRPr="00A76A6C">
            <w:rPr>
              <w:rFonts w:ascii="Times New Roman" w:eastAsia="Times New Roman" w:hAnsi="Times New Roman" w:cs="Times New Roman"/>
              <w:color w:val="FF0000"/>
              <w:sz w:val="20"/>
              <w:szCs w:val="20"/>
              <w:lang w:eastAsia="ru-RU"/>
            </w:rPr>
            <w:t>)</w:t>
          </w:r>
          <w:r w:rsidRPr="004748FE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:</w:t>
          </w:r>
          <w:r w:rsidR="00AB31C3" w:rsidRPr="004748FE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</w:t>
          </w:r>
          <w:r w:rsidR="009A32A6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ключевое слово; ключевое слово</w:t>
          </w:r>
          <w:r w:rsidR="00AB31C3" w:rsidRPr="004748FE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.</w:t>
          </w:r>
          <w:r w:rsidR="00F41794" w:rsidRPr="00F41794">
            <w:t xml:space="preserve"> </w:t>
          </w:r>
          <w:r w:rsidR="00F41794" w:rsidRPr="00F41794">
            <w:rPr>
              <w:rFonts w:ascii="Times New Roman" w:eastAsia="Times New Roman" w:hAnsi="Times New Roman" w:cs="Times New Roman"/>
              <w:bCs/>
              <w:color w:val="FF0000"/>
              <w:sz w:val="20"/>
              <w:szCs w:val="20"/>
              <w:lang w:eastAsia="ru-RU"/>
            </w:rPr>
            <w:t>(не более 15 слов)</w:t>
          </w:r>
        </w:p>
        <w:p w14:paraId="68053917" w14:textId="77777777" w:rsidR="00085343" w:rsidRPr="007D3254" w:rsidRDefault="00085343" w:rsidP="00085343">
          <w:pPr>
            <w:spacing w:after="0" w:line="240" w:lineRule="auto"/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pPr>
          <w:r w:rsidRPr="007D3254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  <w:t>Пустая строка (одинарный междустрочный интервал)</w:t>
          </w:r>
        </w:p>
        <w:p w14:paraId="7695A177" w14:textId="613383AE" w:rsidR="00DF676B" w:rsidRPr="009A32A6" w:rsidRDefault="009A32A6" w:rsidP="004256F5">
          <w:pPr>
            <w:tabs>
              <w:tab w:val="left" w:pos="3045"/>
            </w:tabs>
            <w:spacing w:after="0" w:line="240" w:lineRule="auto"/>
            <w:ind w:firstLine="709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 xml:space="preserve"> 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текст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="00CF09A9">
            <w:rPr>
              <w:rFonts w:ascii="Times New Roman" w:eastAsia="Calibri" w:hAnsi="Times New Roman" w:cs="Times New Roman"/>
              <w:sz w:val="28"/>
              <w:szCs w:val="28"/>
            </w:rPr>
            <w:t>статьи</w:t>
          </w:r>
          <w:r w:rsidR="00CF09A9" w:rsidRPr="009A32A6">
            <w:rPr>
              <w:rFonts w:ascii="Times New Roman" w:eastAsia="Calibri" w:hAnsi="Times New Roman" w:cs="Times New Roman"/>
              <w:sz w:val="28"/>
              <w:szCs w:val="28"/>
            </w:rPr>
            <w:t xml:space="preserve"> 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 xml:space="preserve">(шрифт 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  <w:lang w:val="en-US"/>
            </w:rPr>
            <w:t>Times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 xml:space="preserve"> 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  <w:lang w:val="en-US"/>
            </w:rPr>
            <w:t>New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 xml:space="preserve"> 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  <w:lang w:val="en-US"/>
            </w:rPr>
            <w:t>Roman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 xml:space="preserve"> 14; междустрочный интервал </w:t>
          </w:r>
          <w:r w:rsidR="00085343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>одинарный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>; абзацный отступ 1,25 см</w:t>
          </w:r>
          <w:r w:rsidR="009709CB"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>; выравнивание по ширине</w:t>
          </w:r>
          <w:r w:rsidRPr="009709CB">
            <w:rPr>
              <w:rFonts w:ascii="Times New Roman" w:eastAsia="Calibri" w:hAnsi="Times New Roman" w:cs="Times New Roman"/>
              <w:color w:val="FF0000"/>
              <w:sz w:val="24"/>
              <w:szCs w:val="24"/>
            </w:rPr>
            <w:t>)</w:t>
          </w:r>
          <w:r w:rsidRPr="009709CB">
            <w:rPr>
              <w:rFonts w:ascii="Times New Roman" w:eastAsia="Calibri" w:hAnsi="Times New Roman" w:cs="Times New Roman"/>
              <w:sz w:val="24"/>
              <w:szCs w:val="24"/>
            </w:rPr>
            <w:t>.</w:t>
          </w:r>
        </w:p>
      </w:sdtContent>
    </w:sdt>
    <w:p w14:paraId="46B7D17D" w14:textId="77777777" w:rsidR="00085343" w:rsidRPr="007D3254" w:rsidRDefault="00085343" w:rsidP="0008534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32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Пустая строка (одинарный междустрочный интервал)</w:t>
      </w:r>
    </w:p>
    <w:p w14:paraId="14FF7BFF" w14:textId="71738537" w:rsidR="00085343" w:rsidRPr="00085343" w:rsidRDefault="00085343" w:rsidP="0008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 список</w:t>
      </w:r>
    </w:p>
    <w:p w14:paraId="2BDC9265" w14:textId="77777777" w:rsidR="007D3254" w:rsidRPr="007D3254" w:rsidRDefault="007D3254" w:rsidP="007D32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32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Пустая строка (одинарный междустрочный интервал)</w:t>
      </w:r>
    </w:p>
    <w:p w14:paraId="5993417D" w14:textId="2A4C4496" w:rsidR="007D3254" w:rsidRPr="00E05389" w:rsidRDefault="00085343" w:rsidP="00E0538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noProof/>
          <w:sz w:val="28"/>
          <w:szCs w:val="28"/>
        </w:rPr>
      </w:pPr>
      <w:r w:rsidRPr="00085343">
        <w:rPr>
          <w:rFonts w:ascii="Times New Roman" w:eastAsia="Calibri" w:hAnsi="Times New Roman" w:cs="Calibri"/>
          <w:noProof/>
          <w:sz w:val="28"/>
          <w:szCs w:val="28"/>
        </w:rPr>
        <w:t xml:space="preserve">1. </w:t>
      </w:r>
      <w:r w:rsidR="00632EE3" w:rsidRPr="00632EE3">
        <w:rPr>
          <w:rFonts w:ascii="Times New Roman" w:eastAsia="Calibri" w:hAnsi="Times New Roman" w:cs="Calibri"/>
          <w:noProof/>
          <w:sz w:val="28"/>
          <w:szCs w:val="28"/>
        </w:rPr>
        <w:t xml:space="preserve">Басаргин, А. А. Методы искусственного интеллекта : учебное пособие / А. А. Басаргин. </w:t>
      </w:r>
      <w:r w:rsidR="00632EE3" w:rsidRPr="00085343">
        <w:rPr>
          <w:rFonts w:ascii="Times New Roman" w:eastAsia="Calibri" w:hAnsi="Times New Roman" w:cs="Calibri"/>
          <w:noProof/>
          <w:sz w:val="28"/>
          <w:szCs w:val="28"/>
        </w:rPr>
        <w:t>–</w:t>
      </w:r>
      <w:r w:rsidR="00632EE3" w:rsidRPr="00632EE3">
        <w:rPr>
          <w:rFonts w:ascii="Times New Roman" w:eastAsia="Calibri" w:hAnsi="Times New Roman" w:cs="Calibri"/>
          <w:noProof/>
          <w:sz w:val="28"/>
          <w:szCs w:val="28"/>
        </w:rPr>
        <w:t xml:space="preserve"> Новосибирск : СГУГиТ, 2022. </w:t>
      </w:r>
      <w:r w:rsidR="00632EE3" w:rsidRPr="00085343">
        <w:rPr>
          <w:rFonts w:ascii="Times New Roman" w:eastAsia="Calibri" w:hAnsi="Times New Roman" w:cs="Calibri"/>
          <w:noProof/>
          <w:sz w:val="28"/>
          <w:szCs w:val="28"/>
        </w:rPr>
        <w:t>–</w:t>
      </w:r>
      <w:r w:rsidR="00632EE3" w:rsidRPr="00632EE3">
        <w:rPr>
          <w:rFonts w:ascii="Times New Roman" w:eastAsia="Calibri" w:hAnsi="Times New Roman" w:cs="Calibri"/>
          <w:noProof/>
          <w:sz w:val="28"/>
          <w:szCs w:val="28"/>
        </w:rPr>
        <w:t xml:space="preserve"> 164 с</w:t>
      </w:r>
      <w:r w:rsidRPr="00085343">
        <w:rPr>
          <w:rFonts w:ascii="Times New Roman" w:eastAsia="Calibri" w:hAnsi="Times New Roman" w:cs="Calibri"/>
          <w:noProof/>
          <w:sz w:val="28"/>
          <w:szCs w:val="28"/>
        </w:rPr>
        <w:t>.</w:t>
      </w:r>
      <w:r w:rsidR="007D3254">
        <w:rPr>
          <w:rFonts w:ascii="Times New Roman" w:eastAsia="Calibri" w:hAnsi="Times New Roman" w:cs="Calibri"/>
          <w:noProof/>
          <w:sz w:val="28"/>
          <w:szCs w:val="28"/>
        </w:rPr>
        <w:t xml:space="preserve"> 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(шрифт 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Times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New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Roman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1</w:t>
      </w:r>
      <w:r w:rsidR="007D3254"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; </w:t>
      </w:r>
      <w:r w:rsidR="007D325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одинарный </w:t>
      </w:r>
      <w:r w:rsidR="007D3254" w:rsidRPr="009709CB">
        <w:rPr>
          <w:rFonts w:ascii="Times New Roman" w:eastAsia="Calibri" w:hAnsi="Times New Roman" w:cs="Times New Roman"/>
          <w:color w:val="FF0000"/>
          <w:sz w:val="24"/>
          <w:szCs w:val="24"/>
        </w:rPr>
        <w:t>междустрочный интервал; выравнивание по ширине)</w:t>
      </w:r>
      <w:r w:rsidR="007D3254" w:rsidRPr="009709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A6FA16" w14:textId="77777777" w:rsidR="00085343" w:rsidRDefault="00085343" w:rsidP="009709C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F9ED2" w14:textId="77777777" w:rsidR="0079595C" w:rsidRDefault="0079595C" w:rsidP="009709C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B262B0" w14:textId="14A7C0B0" w:rsidR="0079595C" w:rsidRDefault="0079595C" w:rsidP="0079595C">
      <w:pPr>
        <w:ind w:firstLine="709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2077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©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Иванов И.И., 202</w:t>
      </w:r>
      <w:r w:rsidR="004256F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</w:p>
    <w:p w14:paraId="163086DC" w14:textId="77777777" w:rsidR="0079595C" w:rsidRPr="009709CB" w:rsidRDefault="0079595C" w:rsidP="009709C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95C" w:rsidRPr="009709CB" w:rsidSect="0079595C">
      <w:pgSz w:w="11906" w:h="16838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61F50"/>
    <w:multiLevelType w:val="hybridMultilevel"/>
    <w:tmpl w:val="CBCC0C12"/>
    <w:lvl w:ilvl="0" w:tplc="905C9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693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D0"/>
    <w:rsid w:val="000829E8"/>
    <w:rsid w:val="00085343"/>
    <w:rsid w:val="000A42E0"/>
    <w:rsid w:val="000C7A40"/>
    <w:rsid w:val="00233AC1"/>
    <w:rsid w:val="002D56AC"/>
    <w:rsid w:val="002D7407"/>
    <w:rsid w:val="00321D22"/>
    <w:rsid w:val="00382EC9"/>
    <w:rsid w:val="003C1609"/>
    <w:rsid w:val="003C71D2"/>
    <w:rsid w:val="004101E9"/>
    <w:rsid w:val="004256F5"/>
    <w:rsid w:val="004748FE"/>
    <w:rsid w:val="004D056C"/>
    <w:rsid w:val="004D255E"/>
    <w:rsid w:val="004E717A"/>
    <w:rsid w:val="00534D81"/>
    <w:rsid w:val="005C560A"/>
    <w:rsid w:val="00632EE3"/>
    <w:rsid w:val="00684CFB"/>
    <w:rsid w:val="006B2640"/>
    <w:rsid w:val="006C7757"/>
    <w:rsid w:val="006D4BA8"/>
    <w:rsid w:val="00765B23"/>
    <w:rsid w:val="0079595C"/>
    <w:rsid w:val="007D3254"/>
    <w:rsid w:val="00877564"/>
    <w:rsid w:val="00881687"/>
    <w:rsid w:val="00895F9A"/>
    <w:rsid w:val="008A1D5E"/>
    <w:rsid w:val="0090771E"/>
    <w:rsid w:val="00944A6C"/>
    <w:rsid w:val="009709CB"/>
    <w:rsid w:val="00977616"/>
    <w:rsid w:val="009A32A6"/>
    <w:rsid w:val="009B2887"/>
    <w:rsid w:val="009D49B5"/>
    <w:rsid w:val="00A76A6C"/>
    <w:rsid w:val="00AB31C3"/>
    <w:rsid w:val="00B13302"/>
    <w:rsid w:val="00B213E0"/>
    <w:rsid w:val="00B22FB8"/>
    <w:rsid w:val="00C053D0"/>
    <w:rsid w:val="00CF09A9"/>
    <w:rsid w:val="00CF53F6"/>
    <w:rsid w:val="00D26E96"/>
    <w:rsid w:val="00DF5509"/>
    <w:rsid w:val="00DF676B"/>
    <w:rsid w:val="00E01430"/>
    <w:rsid w:val="00E05389"/>
    <w:rsid w:val="00EA6C72"/>
    <w:rsid w:val="00EF0150"/>
    <w:rsid w:val="00F208A0"/>
    <w:rsid w:val="00F3608E"/>
    <w:rsid w:val="00F41794"/>
    <w:rsid w:val="00F8685C"/>
    <w:rsid w:val="00FC0120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FFF9"/>
  <w15:chartTrackingRefBased/>
  <w15:docId w15:val="{80BEB620-3E38-451C-8147-622649A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F676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F676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33A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717A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4E717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CDF2-25A1-41F1-9693-0492C842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В Ширяев</cp:lastModifiedBy>
  <cp:revision>8</cp:revision>
  <cp:lastPrinted>2018-06-26T09:07:00Z</cp:lastPrinted>
  <dcterms:created xsi:type="dcterms:W3CDTF">2020-04-27T12:55:00Z</dcterms:created>
  <dcterms:modified xsi:type="dcterms:W3CDTF">2024-11-12T13:26:00Z</dcterms:modified>
</cp:coreProperties>
</file>